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22F0" w14:textId="0776697B" w:rsidR="00587AB7" w:rsidRDefault="00743F62" w:rsidP="00743F62">
      <w:pPr>
        <w:ind w:left="-993"/>
        <w:rPr>
          <w:noProof/>
        </w:rPr>
      </w:pPr>
      <w:r>
        <w:rPr>
          <w:noProof/>
        </w:rPr>
        <w:drawing>
          <wp:inline distT="0" distB="0" distL="0" distR="0" wp14:anchorId="12B35EE1" wp14:editId="3B6252A4">
            <wp:extent cx="6638925" cy="14097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4A4E" w14:textId="33647C23" w:rsidR="00743F62" w:rsidRPr="00743F62" w:rsidRDefault="00743F62" w:rsidP="00743F62"/>
    <w:p w14:paraId="32C603A9" w14:textId="6B27C7D1" w:rsidR="00816B11" w:rsidRDefault="00816B11" w:rsidP="00816B11">
      <w:pPr>
        <w:tabs>
          <w:tab w:val="left" w:pos="0"/>
        </w:tabs>
        <w:jc w:val="right"/>
        <w:rPr>
          <w:rFonts w:cstheme="minorHAnsi"/>
          <w:b/>
          <w:bCs/>
          <w:sz w:val="28"/>
          <w:szCs w:val="28"/>
        </w:rPr>
      </w:pPr>
      <w:r w:rsidRPr="00816B11">
        <w:rPr>
          <w:rFonts w:cstheme="minorHAnsi"/>
          <w:b/>
          <w:bCs/>
          <w:sz w:val="28"/>
          <w:szCs w:val="28"/>
        </w:rPr>
        <w:t>Αθήνα 26</w:t>
      </w:r>
      <w:r>
        <w:rPr>
          <w:rFonts w:cstheme="minorHAnsi"/>
          <w:b/>
          <w:bCs/>
          <w:sz w:val="28"/>
          <w:szCs w:val="28"/>
        </w:rPr>
        <w:t>.</w:t>
      </w:r>
      <w:r w:rsidRPr="00816B11">
        <w:rPr>
          <w:rFonts w:cstheme="minorHAnsi"/>
          <w:b/>
          <w:bCs/>
          <w:sz w:val="28"/>
          <w:szCs w:val="28"/>
        </w:rPr>
        <w:t>10</w:t>
      </w:r>
      <w:r>
        <w:rPr>
          <w:rFonts w:cstheme="minorHAnsi"/>
          <w:b/>
          <w:bCs/>
          <w:sz w:val="28"/>
          <w:szCs w:val="28"/>
        </w:rPr>
        <w:t>.</w:t>
      </w:r>
      <w:r w:rsidRPr="00816B11">
        <w:rPr>
          <w:rFonts w:cstheme="minorHAnsi"/>
          <w:b/>
          <w:bCs/>
          <w:sz w:val="28"/>
          <w:szCs w:val="28"/>
        </w:rPr>
        <w:t>2022</w:t>
      </w:r>
    </w:p>
    <w:p w14:paraId="70297A49" w14:textId="77777777" w:rsidR="00816B11" w:rsidRPr="00816B11" w:rsidRDefault="00816B11" w:rsidP="00816B11">
      <w:pPr>
        <w:tabs>
          <w:tab w:val="left" w:pos="0"/>
        </w:tabs>
        <w:jc w:val="right"/>
        <w:rPr>
          <w:rFonts w:cstheme="minorHAnsi"/>
          <w:b/>
          <w:sz w:val="34"/>
          <w:szCs w:val="34"/>
          <w:u w:val="single"/>
        </w:rPr>
      </w:pPr>
    </w:p>
    <w:p w14:paraId="62084F0F" w14:textId="77777777" w:rsidR="00816B11" w:rsidRPr="00816B11" w:rsidRDefault="00816B11" w:rsidP="00816B11">
      <w:pPr>
        <w:tabs>
          <w:tab w:val="left" w:pos="0"/>
        </w:tabs>
        <w:jc w:val="center"/>
        <w:rPr>
          <w:rFonts w:cstheme="minorHAnsi"/>
          <w:b/>
          <w:sz w:val="34"/>
          <w:szCs w:val="34"/>
          <w:u w:val="single"/>
        </w:rPr>
      </w:pPr>
      <w:r w:rsidRPr="00816B11">
        <w:rPr>
          <w:rFonts w:cstheme="minorHAnsi"/>
          <w:b/>
          <w:sz w:val="34"/>
          <w:szCs w:val="34"/>
          <w:u w:val="single"/>
        </w:rPr>
        <w:t>ΑΝΑΚΟΙΝΩΣΗ</w:t>
      </w:r>
    </w:p>
    <w:p w14:paraId="5FFA7EEA" w14:textId="77777777" w:rsidR="00816B11" w:rsidRPr="00816B11" w:rsidRDefault="00816B11" w:rsidP="00816B11">
      <w:pPr>
        <w:tabs>
          <w:tab w:val="left" w:pos="0"/>
        </w:tabs>
        <w:jc w:val="both"/>
        <w:rPr>
          <w:rFonts w:cstheme="minorHAnsi"/>
          <w:sz w:val="28"/>
          <w:szCs w:val="28"/>
        </w:rPr>
      </w:pPr>
      <w:r w:rsidRPr="00816B11">
        <w:rPr>
          <w:rFonts w:cstheme="minorHAnsi"/>
          <w:sz w:val="28"/>
          <w:szCs w:val="28"/>
        </w:rPr>
        <w:t xml:space="preserve"> </w:t>
      </w:r>
      <w:r w:rsidRPr="00816B11">
        <w:rPr>
          <w:rFonts w:cstheme="minorHAnsi"/>
          <w:sz w:val="28"/>
          <w:szCs w:val="28"/>
        </w:rPr>
        <w:tab/>
        <w:t>Την Τρίτη 01.11.2022 οι τρεις Ομοσπονδίες του Υπουργείου Οικονομικών έχουν προκηρύξει νέα παράσταση διαμαρτυρίας, διεκδικώντας τη χορήγηση της προσωπικής διαφοράς σε όσους δεν τη λαμβάνουν.</w:t>
      </w:r>
    </w:p>
    <w:p w14:paraId="27E3AF6D" w14:textId="77777777" w:rsidR="00816B11" w:rsidRPr="00816B11" w:rsidRDefault="00816B11" w:rsidP="00816B11">
      <w:pPr>
        <w:tabs>
          <w:tab w:val="left" w:pos="0"/>
        </w:tabs>
        <w:jc w:val="both"/>
        <w:rPr>
          <w:rFonts w:cstheme="minorHAnsi"/>
          <w:sz w:val="28"/>
          <w:szCs w:val="28"/>
        </w:rPr>
      </w:pPr>
    </w:p>
    <w:p w14:paraId="63A8148E" w14:textId="77777777" w:rsidR="00743F62" w:rsidRDefault="00743F62" w:rsidP="00743F62">
      <w:pPr>
        <w:ind w:right="-58" w:firstLine="720"/>
        <w:jc w:val="both"/>
        <w:rPr>
          <w:rFonts w:ascii="Bookman Old Style" w:hAnsi="Bookman Old Style" w:cstheme="minorHAnsi"/>
          <w:sz w:val="26"/>
          <w:szCs w:val="26"/>
        </w:rPr>
      </w:pPr>
    </w:p>
    <w:p w14:paraId="42297622" w14:textId="77777777" w:rsidR="00743F62" w:rsidRPr="00816B11" w:rsidRDefault="00743F62" w:rsidP="00743F62">
      <w:pPr>
        <w:spacing w:after="0" w:line="240" w:lineRule="auto"/>
        <w:ind w:right="-58"/>
        <w:jc w:val="center"/>
        <w:rPr>
          <w:rFonts w:cstheme="minorHAnsi"/>
          <w:b/>
          <w:sz w:val="28"/>
          <w:szCs w:val="28"/>
        </w:rPr>
      </w:pPr>
      <w:r w:rsidRPr="00816B11">
        <w:rPr>
          <w:rFonts w:cstheme="minorHAnsi"/>
          <w:b/>
          <w:sz w:val="28"/>
          <w:szCs w:val="28"/>
        </w:rPr>
        <w:t>ΣΥΜΜΕΤΕΧΟΥΜΕ ΔΥΝΑΜΙΚΑ</w:t>
      </w:r>
    </w:p>
    <w:p w14:paraId="4BA5DB6E" w14:textId="77777777" w:rsidR="00743F62" w:rsidRPr="00816B11" w:rsidRDefault="00743F62" w:rsidP="00743F62">
      <w:pPr>
        <w:spacing w:after="0" w:line="240" w:lineRule="auto"/>
        <w:ind w:right="-58"/>
        <w:jc w:val="center"/>
        <w:rPr>
          <w:rFonts w:cstheme="minorHAnsi"/>
          <w:b/>
          <w:sz w:val="28"/>
          <w:szCs w:val="28"/>
        </w:rPr>
      </w:pPr>
      <w:r w:rsidRPr="00816B11">
        <w:rPr>
          <w:rFonts w:cstheme="minorHAnsi"/>
          <w:b/>
          <w:sz w:val="28"/>
          <w:szCs w:val="28"/>
        </w:rPr>
        <w:t>ΣΤΗ ΔΙΑΜΑΡΤΥΡΙΑ</w:t>
      </w:r>
    </w:p>
    <w:p w14:paraId="34DFE613" w14:textId="45FD86C3" w:rsidR="00743F62" w:rsidRPr="00816B11" w:rsidRDefault="00743F62" w:rsidP="00743F62">
      <w:pPr>
        <w:spacing w:after="0" w:line="240" w:lineRule="auto"/>
        <w:ind w:right="-58"/>
        <w:jc w:val="center"/>
        <w:rPr>
          <w:rFonts w:cstheme="minorHAnsi"/>
          <w:b/>
          <w:sz w:val="28"/>
          <w:szCs w:val="28"/>
        </w:rPr>
      </w:pPr>
      <w:r w:rsidRPr="00816B11">
        <w:rPr>
          <w:rFonts w:cstheme="minorHAnsi"/>
          <w:b/>
          <w:sz w:val="28"/>
          <w:szCs w:val="28"/>
        </w:rPr>
        <w:t xml:space="preserve">ΤΗΝ </w:t>
      </w:r>
      <w:r w:rsidR="00816B11" w:rsidRPr="00816B11">
        <w:rPr>
          <w:rFonts w:cstheme="minorHAnsi"/>
          <w:b/>
          <w:sz w:val="28"/>
          <w:szCs w:val="28"/>
        </w:rPr>
        <w:t>ΤΡΙΤΗ 01.11.2022</w:t>
      </w:r>
      <w:r w:rsidRPr="00816B11">
        <w:rPr>
          <w:rFonts w:cstheme="minorHAnsi"/>
          <w:b/>
          <w:sz w:val="28"/>
          <w:szCs w:val="28"/>
        </w:rPr>
        <w:t xml:space="preserve"> ΩΡΑ 16:00</w:t>
      </w:r>
    </w:p>
    <w:p w14:paraId="0C8A3BF3" w14:textId="77777777" w:rsidR="00743F62" w:rsidRPr="00816B11" w:rsidRDefault="00743F62" w:rsidP="00743F62">
      <w:pPr>
        <w:spacing w:after="0" w:line="240" w:lineRule="auto"/>
        <w:ind w:right="-58"/>
        <w:jc w:val="center"/>
        <w:rPr>
          <w:rFonts w:cstheme="minorHAnsi"/>
          <w:b/>
          <w:sz w:val="28"/>
          <w:szCs w:val="28"/>
        </w:rPr>
      </w:pPr>
      <w:r w:rsidRPr="00816B11">
        <w:rPr>
          <w:rFonts w:cstheme="minorHAnsi"/>
          <w:b/>
          <w:sz w:val="28"/>
          <w:szCs w:val="28"/>
        </w:rPr>
        <w:t xml:space="preserve">ΣΤΟ ΥΠΟΥΡΓΕΙΟ ΟΙΚΟΝΟΜΙΚΩΝ (Νίκης 5-7). </w:t>
      </w:r>
    </w:p>
    <w:p w14:paraId="2E2A92F9" w14:textId="2A27CF84" w:rsidR="00743F62" w:rsidRPr="00816B11" w:rsidRDefault="00743F62" w:rsidP="00743F62">
      <w:pPr>
        <w:ind w:left="-709" w:right="-902"/>
        <w:jc w:val="both"/>
        <w:rPr>
          <w:rFonts w:cstheme="minorHAnsi"/>
          <w:b/>
          <w:sz w:val="18"/>
          <w:szCs w:val="18"/>
        </w:rPr>
      </w:pPr>
      <w:r w:rsidRPr="00816B11">
        <w:rPr>
          <w:rFonts w:cstheme="minorHAnsi"/>
          <w:b/>
          <w:sz w:val="28"/>
          <w:szCs w:val="28"/>
        </w:rPr>
        <w:t xml:space="preserve"> </w:t>
      </w:r>
    </w:p>
    <w:p w14:paraId="5450CB46" w14:textId="77777777" w:rsidR="00816B11" w:rsidRPr="00816B11" w:rsidRDefault="00816B11" w:rsidP="00743F62">
      <w:pPr>
        <w:ind w:left="-709" w:right="-902"/>
        <w:jc w:val="both"/>
        <w:rPr>
          <w:rFonts w:eastAsia="Calibri" w:cstheme="minorHAnsi"/>
          <w:b/>
          <w:sz w:val="28"/>
          <w:szCs w:val="28"/>
          <w:lang w:bidi="en-US"/>
        </w:rPr>
      </w:pPr>
    </w:p>
    <w:p w14:paraId="32552F0D" w14:textId="77777777" w:rsidR="00743F62" w:rsidRPr="00816B11" w:rsidRDefault="00743F62" w:rsidP="00743F62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lang w:bidi="en-US"/>
        </w:rPr>
      </w:pPr>
    </w:p>
    <w:p w14:paraId="08FAE256" w14:textId="77777777" w:rsidR="00743F62" w:rsidRDefault="00743F62" w:rsidP="00743F62">
      <w:pPr>
        <w:spacing w:after="0" w:line="360" w:lineRule="auto"/>
        <w:jc w:val="center"/>
        <w:rPr>
          <w:rFonts w:ascii="Arial Narrow" w:eastAsia="Calibri" w:hAnsi="Arial Narrow" w:cs="Arial Black"/>
          <w:b/>
          <w:sz w:val="26"/>
          <w:szCs w:val="26"/>
          <w:lang w:bidi="en-US"/>
        </w:rPr>
      </w:pPr>
      <w:r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ΓΙΑ ΤΗΝ ΕΚΤΕΛΕΣΤΙΚΗ ΕΠΙΤΡΟΠΗ ΤΗΣ ΠΟΕ-ΔΟΥ </w:t>
      </w:r>
    </w:p>
    <w:p w14:paraId="1BC9C434" w14:textId="77777777" w:rsidR="00743F62" w:rsidRDefault="00743F62" w:rsidP="00743F62">
      <w:pPr>
        <w:spacing w:after="0" w:line="360" w:lineRule="auto"/>
        <w:ind w:left="-993"/>
        <w:rPr>
          <w:rFonts w:ascii="Arial Narrow" w:eastAsia="Calibri" w:hAnsi="Arial Narrow" w:cs="Arial Black"/>
          <w:b/>
          <w:sz w:val="26"/>
          <w:szCs w:val="26"/>
          <w:lang w:bidi="en-US"/>
        </w:rPr>
      </w:pPr>
      <w:r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                              </w:t>
      </w:r>
      <w:r>
        <w:rPr>
          <w:rFonts w:ascii="Arial Narrow" w:eastAsia="Calibri" w:hAnsi="Arial Narrow" w:cs="Arial Black"/>
          <w:sz w:val="26"/>
          <w:szCs w:val="26"/>
          <w:lang w:bidi="en-US"/>
        </w:rPr>
        <w:t xml:space="preserve"> Η</w:t>
      </w:r>
      <w:r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  </w:t>
      </w:r>
      <w:r>
        <w:rPr>
          <w:rFonts w:ascii="Arial Narrow" w:eastAsia="Calibri" w:hAnsi="Arial Narrow" w:cs="Arial Black"/>
          <w:sz w:val="26"/>
          <w:szCs w:val="26"/>
          <w:lang w:bidi="en-US"/>
        </w:rPr>
        <w:t xml:space="preserve">ΠΡΟΕΔΡΟΣ </w:t>
      </w:r>
      <w:r>
        <w:rPr>
          <w:rFonts w:ascii="Arial Narrow" w:eastAsia="Calibri" w:hAnsi="Arial Narrow" w:cs="Arial Black"/>
          <w:sz w:val="26"/>
          <w:szCs w:val="26"/>
          <w:lang w:bidi="en-US"/>
        </w:rPr>
        <w:tab/>
      </w:r>
      <w:r>
        <w:rPr>
          <w:rFonts w:ascii="Arial Narrow" w:eastAsia="Calibri" w:hAnsi="Arial Narrow" w:cs="Arial Black"/>
          <w:sz w:val="26"/>
          <w:szCs w:val="26"/>
          <w:lang w:bidi="en-US"/>
        </w:rPr>
        <w:tab/>
      </w:r>
      <w:r>
        <w:rPr>
          <w:rFonts w:ascii="Arial Narrow" w:eastAsia="Calibri" w:hAnsi="Arial Narrow" w:cs="Arial Black"/>
          <w:sz w:val="26"/>
          <w:szCs w:val="26"/>
          <w:lang w:bidi="en-US"/>
        </w:rPr>
        <w:tab/>
        <w:t xml:space="preserve">                  Ο ΓΕΝ. ΓΡΑΜΜΑΤΕΑΣ</w:t>
      </w:r>
    </w:p>
    <w:p w14:paraId="2678B2E5" w14:textId="77777777" w:rsidR="00743F62" w:rsidRDefault="00743F62" w:rsidP="00743F62">
      <w:pPr>
        <w:spacing w:after="0" w:line="240" w:lineRule="auto"/>
        <w:ind w:left="-993"/>
        <w:rPr>
          <w:rFonts w:ascii="Arial Narrow" w:eastAsia="Calibri" w:hAnsi="Arial Narrow" w:cs="Arial Black"/>
          <w:sz w:val="20"/>
          <w:szCs w:val="26"/>
          <w:lang w:bidi="en-US"/>
        </w:rPr>
      </w:pPr>
    </w:p>
    <w:p w14:paraId="7F73B0E9" w14:textId="77777777" w:rsidR="00743F62" w:rsidRDefault="00743F62" w:rsidP="00743F62">
      <w:pPr>
        <w:spacing w:after="0" w:line="240" w:lineRule="auto"/>
        <w:rPr>
          <w:rFonts w:ascii="Arial Narrow" w:eastAsia="Calibri" w:hAnsi="Arial Narrow" w:cs="Arial Black"/>
          <w:b/>
          <w:sz w:val="26"/>
          <w:szCs w:val="26"/>
          <w:lang w:bidi="en-US"/>
        </w:rPr>
      </w:pPr>
      <w:r>
        <w:rPr>
          <w:rFonts w:ascii="Arial Narrow" w:eastAsia="Calibri" w:hAnsi="Arial Narrow" w:cs="Arial Black"/>
          <w:b/>
          <w:sz w:val="26"/>
          <w:szCs w:val="26"/>
          <w:lang w:bidi="en-US"/>
        </w:rPr>
        <w:t xml:space="preserve">            ΕΙΡΗΝΗ ΥΦΑΝΤΗ                                                ΑΠΟΣΤΟΛΟΣ ΑΡΣΕΝΗΣ </w:t>
      </w:r>
    </w:p>
    <w:p w14:paraId="1456E3EB" w14:textId="77777777" w:rsidR="00743F62" w:rsidRDefault="00743F62" w:rsidP="00743F62">
      <w:pPr>
        <w:spacing w:after="0" w:line="240" w:lineRule="auto"/>
        <w:rPr>
          <w:rFonts w:ascii="Arial Narrow" w:eastAsia="Calibri" w:hAnsi="Arial Narrow" w:cs="Arial Black"/>
          <w:sz w:val="28"/>
          <w:szCs w:val="28"/>
          <w:lang w:bidi="en-US"/>
        </w:rPr>
      </w:pPr>
    </w:p>
    <w:p w14:paraId="647258DB" w14:textId="77777777" w:rsidR="00743F62" w:rsidRDefault="00743F62" w:rsidP="00743F62">
      <w:pPr>
        <w:spacing w:after="0" w:line="360" w:lineRule="auto"/>
        <w:ind w:left="720"/>
        <w:contextualSpacing/>
        <w:jc w:val="center"/>
        <w:rPr>
          <w:rFonts w:ascii="Arial Narrow" w:eastAsia="Calibri" w:hAnsi="Arial Narrow" w:cs="Calibri"/>
          <w:b/>
          <w:sz w:val="26"/>
          <w:szCs w:val="26"/>
          <w:lang w:bidi="en-US"/>
        </w:rPr>
      </w:pPr>
      <w:r>
        <w:rPr>
          <w:rFonts w:ascii="Arial Narrow" w:eastAsia="Calibri" w:hAnsi="Arial Narrow" w:cs="Calibri"/>
          <w:b/>
          <w:sz w:val="26"/>
          <w:szCs w:val="26"/>
          <w:lang w:bidi="en-US"/>
        </w:rPr>
        <w:t>ΓΙΑ ΤΗΝ ΕΚΤΕΛΕΣΤΙΚΗ ΕΠΙΤΡΟΠΗ ΤΗΣ ΟΤΥΕ</w:t>
      </w:r>
    </w:p>
    <w:p w14:paraId="11C7A307" w14:textId="250FB3D6" w:rsidR="00743F62" w:rsidRDefault="00743F62" w:rsidP="00743F62">
      <w:pPr>
        <w:spacing w:after="0" w:line="360" w:lineRule="auto"/>
        <w:ind w:left="720"/>
        <w:contextualSpacing/>
        <w:jc w:val="both"/>
        <w:rPr>
          <w:rFonts w:ascii="Arial Narrow" w:eastAsia="Calibri" w:hAnsi="Arial Narrow" w:cs="Calibri"/>
          <w:sz w:val="26"/>
          <w:szCs w:val="26"/>
          <w:lang w:bidi="en-US"/>
        </w:rPr>
      </w:pPr>
      <w:r>
        <w:rPr>
          <w:rFonts w:ascii="Arial Narrow" w:eastAsia="Calibri" w:hAnsi="Arial Narrow" w:cs="Calibri"/>
          <w:sz w:val="26"/>
          <w:szCs w:val="26"/>
          <w:lang w:bidi="en-US"/>
        </w:rPr>
        <w:t xml:space="preserve">         Η  ΠΡΟΕΔΡΟΣ </w:t>
      </w:r>
      <w:r>
        <w:rPr>
          <w:rFonts w:ascii="Arial Narrow" w:eastAsia="Calibri" w:hAnsi="Arial Narrow" w:cs="Calibri"/>
          <w:sz w:val="26"/>
          <w:szCs w:val="26"/>
          <w:lang w:bidi="en-US"/>
        </w:rPr>
        <w:tab/>
      </w:r>
      <w:r>
        <w:rPr>
          <w:rFonts w:ascii="Arial Narrow" w:eastAsia="Calibri" w:hAnsi="Arial Narrow" w:cs="Calibri"/>
          <w:sz w:val="26"/>
          <w:szCs w:val="26"/>
          <w:lang w:bidi="en-US"/>
        </w:rPr>
        <w:tab/>
      </w:r>
      <w:r>
        <w:rPr>
          <w:rFonts w:ascii="Arial Narrow" w:eastAsia="Calibri" w:hAnsi="Arial Narrow" w:cs="Calibri"/>
          <w:sz w:val="26"/>
          <w:szCs w:val="26"/>
          <w:lang w:bidi="en-US"/>
        </w:rPr>
        <w:tab/>
        <w:t xml:space="preserve">                  Η ΓΕΝ. ΓΡΑΜΜΑΤΕΑΣ </w:t>
      </w:r>
    </w:p>
    <w:p w14:paraId="6672E4B8" w14:textId="77777777" w:rsidR="00816B11" w:rsidRPr="00816B11" w:rsidRDefault="00816B11" w:rsidP="00743F62">
      <w:pPr>
        <w:spacing w:after="0" w:line="360" w:lineRule="auto"/>
        <w:ind w:left="720"/>
        <w:contextualSpacing/>
        <w:jc w:val="both"/>
        <w:rPr>
          <w:rFonts w:ascii="Arial Narrow" w:eastAsia="Calibri" w:hAnsi="Arial Narrow" w:cs="Calibri"/>
          <w:sz w:val="16"/>
          <w:szCs w:val="16"/>
          <w:lang w:bidi="en-US"/>
        </w:rPr>
      </w:pPr>
    </w:p>
    <w:p w14:paraId="6EF01481" w14:textId="60973D18" w:rsidR="00743F62" w:rsidRDefault="00816B11" w:rsidP="00743F62">
      <w:pPr>
        <w:spacing w:after="0" w:line="240" w:lineRule="auto"/>
        <w:ind w:left="709" w:hanging="11"/>
        <w:contextualSpacing/>
        <w:rPr>
          <w:rFonts w:ascii="Arial Narrow" w:eastAsia="Calibri" w:hAnsi="Arial Narrow" w:cs="Arial"/>
          <w:b/>
          <w:sz w:val="26"/>
          <w:szCs w:val="26"/>
          <w:lang w:bidi="en-US"/>
        </w:rPr>
      </w:pPr>
      <w:r>
        <w:rPr>
          <w:rFonts w:ascii="Arial Narrow" w:eastAsia="Calibri" w:hAnsi="Arial Narrow" w:cs="Arial"/>
          <w:b/>
          <w:sz w:val="26"/>
          <w:szCs w:val="26"/>
          <w:lang w:bidi="en-US"/>
        </w:rPr>
        <w:t xml:space="preserve">    </w:t>
      </w:r>
      <w:r w:rsidR="00743F62">
        <w:rPr>
          <w:rFonts w:ascii="Arial Narrow" w:eastAsia="Calibri" w:hAnsi="Arial Narrow" w:cs="Arial"/>
          <w:b/>
          <w:sz w:val="26"/>
          <w:szCs w:val="26"/>
          <w:lang w:bidi="en-US"/>
        </w:rPr>
        <w:t xml:space="preserve">ΣΟΦΙΑ ΚΩΝ/ΝΑ ΚΑΤΣΙΚΑ </w:t>
      </w:r>
      <w:r>
        <w:rPr>
          <w:rFonts w:ascii="Arial Narrow" w:eastAsia="Calibri" w:hAnsi="Arial Narrow" w:cs="Arial"/>
          <w:b/>
          <w:sz w:val="26"/>
          <w:szCs w:val="26"/>
          <w:lang w:bidi="en-US"/>
        </w:rPr>
        <w:t xml:space="preserve">                       ΠΑΝΑΓΙΩΤΑ ΠΑΠΑΦΙΛΟΠΟΥΛΟΥ </w:t>
      </w:r>
    </w:p>
    <w:p w14:paraId="0B4F8B95" w14:textId="77777777" w:rsidR="00743F62" w:rsidRDefault="00743F62" w:rsidP="00743F62">
      <w:pPr>
        <w:spacing w:after="0" w:line="240" w:lineRule="auto"/>
        <w:ind w:left="720" w:firstLine="720"/>
        <w:contextualSpacing/>
        <w:rPr>
          <w:rFonts w:ascii="Arial Narrow" w:eastAsia="Calibri" w:hAnsi="Arial Narrow" w:cs="Calibri"/>
          <w:b/>
          <w:sz w:val="26"/>
          <w:szCs w:val="26"/>
          <w:lang w:bidi="en-US"/>
        </w:rPr>
      </w:pPr>
    </w:p>
    <w:p w14:paraId="05AA8A35" w14:textId="77777777" w:rsidR="00743F62" w:rsidRDefault="00743F62" w:rsidP="00743F62">
      <w:pPr>
        <w:spacing w:after="0" w:line="360" w:lineRule="auto"/>
        <w:ind w:left="720" w:firstLine="720"/>
        <w:contextualSpacing/>
        <w:rPr>
          <w:rFonts w:ascii="Arial Narrow" w:eastAsia="Calibri" w:hAnsi="Arial Narrow" w:cs="Calibri"/>
          <w:b/>
          <w:sz w:val="26"/>
          <w:szCs w:val="26"/>
          <w:lang w:bidi="en-US"/>
        </w:rPr>
      </w:pPr>
      <w:r>
        <w:rPr>
          <w:rFonts w:ascii="Arial Narrow" w:eastAsia="Calibri" w:hAnsi="Arial Narrow" w:cs="Calibri"/>
          <w:sz w:val="26"/>
          <w:szCs w:val="26"/>
          <w:lang w:bidi="en-US"/>
        </w:rPr>
        <w:t xml:space="preserve">                         </w:t>
      </w:r>
      <w:r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ΓΙΑ ΤΟ Δ.Σ. ΤΗΣ ΟΣΥΟ </w:t>
      </w:r>
    </w:p>
    <w:p w14:paraId="7A84B3C5" w14:textId="77777777" w:rsidR="00743F62" w:rsidRDefault="00743F62" w:rsidP="00743F62">
      <w:pPr>
        <w:tabs>
          <w:tab w:val="left" w:pos="1985"/>
        </w:tabs>
        <w:spacing w:after="0" w:line="360" w:lineRule="auto"/>
        <w:ind w:left="720"/>
        <w:contextualSpacing/>
        <w:jc w:val="both"/>
        <w:rPr>
          <w:rFonts w:ascii="Arial Narrow" w:eastAsia="Calibri" w:hAnsi="Arial Narrow" w:cs="Calibri"/>
          <w:sz w:val="26"/>
          <w:szCs w:val="26"/>
          <w:lang w:bidi="en-US"/>
        </w:rPr>
      </w:pPr>
      <w:r>
        <w:rPr>
          <w:rFonts w:ascii="Arial Narrow" w:eastAsia="Calibri" w:hAnsi="Arial Narrow" w:cs="Calibri"/>
          <w:sz w:val="26"/>
          <w:szCs w:val="26"/>
          <w:lang w:bidi="en-US"/>
        </w:rPr>
        <w:tab/>
        <w:t xml:space="preserve"> Ο ΠΡΟΕΔΡΟΣ </w:t>
      </w:r>
      <w:r>
        <w:rPr>
          <w:rFonts w:ascii="Arial Narrow" w:eastAsia="Calibri" w:hAnsi="Arial Narrow" w:cs="Calibri"/>
          <w:sz w:val="26"/>
          <w:szCs w:val="26"/>
          <w:lang w:bidi="en-US"/>
        </w:rPr>
        <w:tab/>
      </w:r>
      <w:r>
        <w:rPr>
          <w:rFonts w:ascii="Arial Narrow" w:eastAsia="Calibri" w:hAnsi="Arial Narrow" w:cs="Calibri"/>
          <w:sz w:val="26"/>
          <w:szCs w:val="26"/>
          <w:lang w:bidi="en-US"/>
        </w:rPr>
        <w:tab/>
        <w:t xml:space="preserve">      Ο ΓΕΝ. ΓΡΑΜΜΑΤΕΑΣ </w:t>
      </w:r>
    </w:p>
    <w:p w14:paraId="4FF18653" w14:textId="77777777" w:rsidR="00743F62" w:rsidRDefault="00743F62" w:rsidP="00743F62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Calibri"/>
          <w:sz w:val="26"/>
          <w:szCs w:val="26"/>
          <w:lang w:bidi="en-US"/>
        </w:rPr>
      </w:pPr>
    </w:p>
    <w:p w14:paraId="7FBAFE6E" w14:textId="77777777" w:rsidR="00743F62" w:rsidRDefault="00743F62" w:rsidP="00743F62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Calibri"/>
          <w:b/>
          <w:sz w:val="26"/>
          <w:szCs w:val="26"/>
          <w:lang w:bidi="en-US"/>
        </w:rPr>
      </w:pPr>
      <w:r>
        <w:rPr>
          <w:rFonts w:ascii="Arial Narrow" w:eastAsia="Calibri" w:hAnsi="Arial Narrow" w:cs="Calibri"/>
          <w:b/>
          <w:sz w:val="26"/>
          <w:szCs w:val="26"/>
          <w:lang w:bidi="en-US"/>
        </w:rPr>
        <w:t xml:space="preserve">                 ΑΘΑΝΑΣΙΟΣ ΓΛΥΚΟΣ </w:t>
      </w:r>
      <w:r>
        <w:rPr>
          <w:rFonts w:ascii="Arial Narrow" w:eastAsia="Calibri" w:hAnsi="Arial Narrow" w:cs="Calibri"/>
          <w:b/>
          <w:sz w:val="26"/>
          <w:szCs w:val="26"/>
          <w:lang w:bidi="en-US"/>
        </w:rPr>
        <w:tab/>
        <w:t xml:space="preserve">     ΘΕΟΔΩΡΟΣ ΝΤΟΥΣΚΑΣ        </w:t>
      </w:r>
    </w:p>
    <w:p w14:paraId="21B896B7" w14:textId="77777777" w:rsidR="00743F62" w:rsidRPr="00743F62" w:rsidRDefault="00743F62" w:rsidP="00743F62">
      <w:pPr>
        <w:ind w:firstLine="720"/>
      </w:pPr>
    </w:p>
    <w:sectPr w:rsidR="00743F62" w:rsidRPr="00743F62" w:rsidSect="00743F62">
      <w:pgSz w:w="11906" w:h="16838"/>
      <w:pgMar w:top="567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62"/>
    <w:rsid w:val="00332DE4"/>
    <w:rsid w:val="00587AB7"/>
    <w:rsid w:val="00743F62"/>
    <w:rsid w:val="0077124B"/>
    <w:rsid w:val="00816B11"/>
    <w:rsid w:val="00C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E7E5"/>
  <w15:chartTrackingRefBased/>
  <w15:docId w15:val="{0AC58FDA-BD08-4AC1-B4FA-A028A3B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XRYSA</dc:creator>
  <cp:keywords/>
  <dc:description/>
  <cp:lastModifiedBy>laptop-1</cp:lastModifiedBy>
  <cp:revision>2</cp:revision>
  <dcterms:created xsi:type="dcterms:W3CDTF">2022-10-26T14:18:00Z</dcterms:created>
  <dcterms:modified xsi:type="dcterms:W3CDTF">2022-10-26T14:18:00Z</dcterms:modified>
</cp:coreProperties>
</file>