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FA" w:rsidRPr="00C636DA" w:rsidRDefault="00123168" w:rsidP="0012316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F35A4B8" wp14:editId="67FCE508">
            <wp:simplePos x="0" y="0"/>
            <wp:positionH relativeFrom="column">
              <wp:posOffset>-912495</wp:posOffset>
            </wp:positionH>
            <wp:positionV relativeFrom="paragraph">
              <wp:posOffset>-874395</wp:posOffset>
            </wp:positionV>
            <wp:extent cx="7191375" cy="1285240"/>
            <wp:effectExtent l="0" t="0" r="0" b="0"/>
            <wp:wrapSquare wrapText="bothSides"/>
            <wp:docPr id="2" name="Picture 1" descr="Description: 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ST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FA">
        <w:rPr>
          <w:sz w:val="28"/>
          <w:szCs w:val="28"/>
        </w:rPr>
        <w:t>Αθήνα, 7.9.2016</w:t>
      </w:r>
      <w:r w:rsidR="00DF2BFA" w:rsidRPr="00C636DA">
        <w:rPr>
          <w:sz w:val="28"/>
          <w:szCs w:val="28"/>
        </w:rPr>
        <w:t xml:space="preserve">         </w:t>
      </w:r>
    </w:p>
    <w:p w:rsidR="00123168" w:rsidRPr="00123168" w:rsidRDefault="00DF2BFA" w:rsidP="00123168">
      <w:pPr>
        <w:jc w:val="right"/>
        <w:rPr>
          <w:sz w:val="28"/>
          <w:szCs w:val="28"/>
        </w:rPr>
      </w:pPr>
      <w:r w:rsidRPr="00C636DA">
        <w:rPr>
          <w:sz w:val="28"/>
          <w:szCs w:val="28"/>
        </w:rPr>
        <w:t xml:space="preserve">  </w:t>
      </w:r>
      <w:r w:rsidR="00A341A7">
        <w:rPr>
          <w:sz w:val="28"/>
          <w:szCs w:val="28"/>
        </w:rPr>
        <w:t xml:space="preserve">   </w:t>
      </w:r>
      <w:r w:rsidRPr="00C636DA">
        <w:rPr>
          <w:sz w:val="28"/>
          <w:szCs w:val="28"/>
        </w:rPr>
        <w:t xml:space="preserve"> </w:t>
      </w:r>
      <w:r w:rsidR="00123168">
        <w:rPr>
          <w:sz w:val="28"/>
          <w:szCs w:val="28"/>
        </w:rPr>
        <w:t>Αρ.πρωτ.:</w:t>
      </w:r>
      <w:r w:rsidR="00D14EA2">
        <w:rPr>
          <w:sz w:val="28"/>
          <w:szCs w:val="28"/>
        </w:rPr>
        <w:t xml:space="preserve">559   </w:t>
      </w:r>
    </w:p>
    <w:p w:rsidR="00473EC4" w:rsidRPr="00DF2BFA" w:rsidRDefault="00127A99" w:rsidP="005E0011">
      <w:pPr>
        <w:jc w:val="center"/>
        <w:rPr>
          <w:b/>
          <w:sz w:val="36"/>
          <w:szCs w:val="36"/>
          <w:u w:val="single"/>
        </w:rPr>
      </w:pPr>
      <w:r w:rsidRPr="00DF2BFA">
        <w:rPr>
          <w:b/>
          <w:sz w:val="36"/>
          <w:szCs w:val="36"/>
          <w:u w:val="single"/>
        </w:rPr>
        <w:t>ΔΕΛΤΙΟ ΤΥΠΟΥ</w:t>
      </w:r>
    </w:p>
    <w:p w:rsidR="00127A99" w:rsidRPr="00123168" w:rsidRDefault="00127A99" w:rsidP="005E0011">
      <w:pPr>
        <w:jc w:val="center"/>
        <w:rPr>
          <w:sz w:val="24"/>
          <w:szCs w:val="28"/>
        </w:rPr>
      </w:pPr>
      <w:r w:rsidRPr="00123168">
        <w:rPr>
          <w:sz w:val="24"/>
          <w:szCs w:val="28"/>
        </w:rPr>
        <w:t xml:space="preserve">(Με αφορμή τη </w:t>
      </w:r>
      <w:r w:rsidR="00C448D3" w:rsidRPr="00123168">
        <w:rPr>
          <w:sz w:val="24"/>
          <w:szCs w:val="28"/>
        </w:rPr>
        <w:t>χθεσινοβραδινή</w:t>
      </w:r>
      <w:r w:rsidRPr="00123168">
        <w:rPr>
          <w:sz w:val="24"/>
          <w:szCs w:val="28"/>
        </w:rPr>
        <w:t xml:space="preserve"> ανακοίνωση του ΥΠΟΙΚ)</w:t>
      </w:r>
    </w:p>
    <w:p w:rsidR="00127A99" w:rsidRPr="00123168" w:rsidRDefault="00127A99" w:rsidP="00C448D3">
      <w:pPr>
        <w:ind w:firstLine="720"/>
        <w:jc w:val="both"/>
        <w:rPr>
          <w:szCs w:val="24"/>
        </w:rPr>
      </w:pPr>
      <w:r w:rsidRPr="00123168">
        <w:rPr>
          <w:szCs w:val="24"/>
        </w:rPr>
        <w:t>Η επιλογή της πολιτικής ηγεσίας του ΥΠΟΙΚ να τοποθετηθεί δημόσια επ</w:t>
      </w:r>
      <w:r w:rsidR="004F7EBB" w:rsidRPr="00123168">
        <w:rPr>
          <w:szCs w:val="24"/>
        </w:rPr>
        <w:t>ί</w:t>
      </w:r>
      <w:r w:rsidRPr="00123168">
        <w:rPr>
          <w:szCs w:val="24"/>
        </w:rPr>
        <w:t xml:space="preserve"> ενός </w:t>
      </w:r>
      <w:r w:rsidR="00DF2BFA" w:rsidRPr="00DF2BFA">
        <w:rPr>
          <w:b/>
          <w:szCs w:val="24"/>
        </w:rPr>
        <w:t>Ε</w:t>
      </w:r>
      <w:r w:rsidRPr="00DF2BFA">
        <w:rPr>
          <w:b/>
          <w:szCs w:val="24"/>
        </w:rPr>
        <w:t xml:space="preserve">νημερωτικού </w:t>
      </w:r>
      <w:r w:rsidR="00DF2BFA" w:rsidRPr="00DF2BFA">
        <w:rPr>
          <w:b/>
          <w:szCs w:val="24"/>
        </w:rPr>
        <w:t>Σ</w:t>
      </w:r>
      <w:r w:rsidRPr="00DF2BFA">
        <w:rPr>
          <w:b/>
          <w:szCs w:val="24"/>
        </w:rPr>
        <w:t>ημειώματος</w:t>
      </w:r>
      <w:r w:rsidRPr="00123168">
        <w:rPr>
          <w:szCs w:val="24"/>
        </w:rPr>
        <w:t xml:space="preserve"> του Συλλόγου μας προς τους εργαζόμενους</w:t>
      </w:r>
      <w:r w:rsidR="002F7154" w:rsidRPr="00123168">
        <w:rPr>
          <w:szCs w:val="24"/>
        </w:rPr>
        <w:t xml:space="preserve"> (</w:t>
      </w:r>
      <w:r w:rsidR="002F7154" w:rsidRPr="00DF2BFA">
        <w:rPr>
          <w:i/>
          <w:szCs w:val="24"/>
        </w:rPr>
        <w:t>το οποίο και επισυνάπτουμε</w:t>
      </w:r>
      <w:r w:rsidR="002F7154" w:rsidRPr="00123168">
        <w:rPr>
          <w:szCs w:val="24"/>
        </w:rPr>
        <w:t>)</w:t>
      </w:r>
      <w:r w:rsidRPr="00123168">
        <w:rPr>
          <w:szCs w:val="24"/>
        </w:rPr>
        <w:t xml:space="preserve">, έχει σίγουρα ενδιαφέρον. </w:t>
      </w:r>
    </w:p>
    <w:p w:rsidR="00127A99" w:rsidRPr="00DF2BFA" w:rsidRDefault="00127A99" w:rsidP="00C448D3">
      <w:pPr>
        <w:ind w:firstLine="720"/>
        <w:jc w:val="both"/>
        <w:rPr>
          <w:b/>
          <w:szCs w:val="24"/>
        </w:rPr>
      </w:pPr>
      <w:r w:rsidRPr="00123168">
        <w:rPr>
          <w:szCs w:val="24"/>
        </w:rPr>
        <w:t>Δεν πρόκειται</w:t>
      </w:r>
      <w:r w:rsidR="008B5291" w:rsidRPr="00123168">
        <w:rPr>
          <w:szCs w:val="24"/>
        </w:rPr>
        <w:t xml:space="preserve"> όμως</w:t>
      </w:r>
      <w:r w:rsidRPr="00123168">
        <w:rPr>
          <w:szCs w:val="24"/>
        </w:rPr>
        <w:t xml:space="preserve"> να σταθούμε στην </w:t>
      </w:r>
      <w:r w:rsidRPr="00DF2BFA">
        <w:rPr>
          <w:b/>
          <w:szCs w:val="24"/>
        </w:rPr>
        <w:t>αποτυχημένη προσπάθεια</w:t>
      </w:r>
      <w:r w:rsidRPr="00123168">
        <w:rPr>
          <w:szCs w:val="24"/>
        </w:rPr>
        <w:t xml:space="preserve"> </w:t>
      </w:r>
      <w:r w:rsidR="002F7154" w:rsidRPr="00123168">
        <w:rPr>
          <w:szCs w:val="24"/>
        </w:rPr>
        <w:t>της ηγεσίας τ</w:t>
      </w:r>
      <w:r w:rsidR="001E1B42" w:rsidRPr="00123168">
        <w:rPr>
          <w:szCs w:val="24"/>
        </w:rPr>
        <w:t>ου ΥΠΟΙΚ</w:t>
      </w:r>
      <w:r w:rsidRPr="00123168">
        <w:rPr>
          <w:szCs w:val="24"/>
        </w:rPr>
        <w:t xml:space="preserve"> να διαψεύσει</w:t>
      </w:r>
      <w:r w:rsidR="001E1B42" w:rsidRPr="00123168">
        <w:rPr>
          <w:szCs w:val="24"/>
        </w:rPr>
        <w:t>,</w:t>
      </w:r>
      <w:r w:rsidRPr="00123168">
        <w:rPr>
          <w:szCs w:val="24"/>
        </w:rPr>
        <w:t xml:space="preserve"> </w:t>
      </w:r>
      <w:r w:rsidRPr="00DF2BFA">
        <w:rPr>
          <w:b/>
          <w:szCs w:val="24"/>
        </w:rPr>
        <w:t>όσα με σαφήνεια διατυπώθηκαν</w:t>
      </w:r>
      <w:r w:rsidRPr="00123168">
        <w:rPr>
          <w:szCs w:val="24"/>
        </w:rPr>
        <w:t xml:space="preserve"> παρουσία του προεδρείου του Συλλόγου μας. Κρατάμε μόνο την </w:t>
      </w:r>
      <w:r w:rsidR="004F7EBB" w:rsidRPr="00123168">
        <w:rPr>
          <w:szCs w:val="24"/>
        </w:rPr>
        <w:t>ξεκάθαρη παραδοχή τους ότι</w:t>
      </w:r>
      <w:r w:rsidR="001E1B42" w:rsidRPr="00123168">
        <w:rPr>
          <w:szCs w:val="24"/>
        </w:rPr>
        <w:t>,</w:t>
      </w:r>
      <w:r w:rsidR="004F7EBB" w:rsidRPr="00123168">
        <w:rPr>
          <w:szCs w:val="24"/>
        </w:rPr>
        <w:t xml:space="preserve"> </w:t>
      </w:r>
      <w:r w:rsidR="00C448D3" w:rsidRPr="00123168">
        <w:rPr>
          <w:szCs w:val="24"/>
        </w:rPr>
        <w:t>επί</w:t>
      </w:r>
      <w:r w:rsidR="004F7EBB" w:rsidRPr="00123168">
        <w:rPr>
          <w:szCs w:val="24"/>
        </w:rPr>
        <w:t xml:space="preserve"> τόσο </w:t>
      </w:r>
      <w:r w:rsidR="00C448D3" w:rsidRPr="00123168">
        <w:rPr>
          <w:szCs w:val="24"/>
        </w:rPr>
        <w:t>σοβαρών</w:t>
      </w:r>
      <w:r w:rsidR="002F7154" w:rsidRPr="00123168">
        <w:rPr>
          <w:szCs w:val="24"/>
        </w:rPr>
        <w:t xml:space="preserve"> ζητημάτων</w:t>
      </w:r>
      <w:r w:rsidR="001E1B42" w:rsidRPr="00123168">
        <w:rPr>
          <w:szCs w:val="24"/>
        </w:rPr>
        <w:t>,</w:t>
      </w:r>
      <w:r w:rsidR="002F7154" w:rsidRPr="00123168">
        <w:rPr>
          <w:szCs w:val="24"/>
        </w:rPr>
        <w:t xml:space="preserve"> μπορεί </w:t>
      </w:r>
      <w:r w:rsidR="002F7154" w:rsidRPr="00DF2BFA">
        <w:rPr>
          <w:b/>
          <w:szCs w:val="24"/>
        </w:rPr>
        <w:t>η πολιτική ηγεσία να λέει διαφορετικά πράγματα σε κλειστές συναντήσεις</w:t>
      </w:r>
      <w:r w:rsidR="002F7154" w:rsidRPr="00123168">
        <w:rPr>
          <w:szCs w:val="24"/>
        </w:rPr>
        <w:t xml:space="preserve"> (</w:t>
      </w:r>
      <w:r w:rsidR="00C448D3" w:rsidRPr="00123168">
        <w:rPr>
          <w:szCs w:val="24"/>
        </w:rPr>
        <w:t xml:space="preserve">στο όνομα ενός καλόπιστου, όπως </w:t>
      </w:r>
      <w:r w:rsidR="001E1B42" w:rsidRPr="00123168">
        <w:rPr>
          <w:szCs w:val="24"/>
        </w:rPr>
        <w:t>αναφέρεται</w:t>
      </w:r>
      <w:r w:rsidR="00C448D3" w:rsidRPr="00123168">
        <w:rPr>
          <w:szCs w:val="24"/>
        </w:rPr>
        <w:t>, διαλόγου</w:t>
      </w:r>
      <w:r w:rsidR="001E1B42" w:rsidRPr="00123168">
        <w:rPr>
          <w:szCs w:val="24"/>
        </w:rPr>
        <w:t xml:space="preserve">) </w:t>
      </w:r>
      <w:r w:rsidR="001E1B42" w:rsidRPr="00DF2BFA">
        <w:rPr>
          <w:b/>
          <w:szCs w:val="24"/>
        </w:rPr>
        <w:t>και διαφορετικά δημοσίως</w:t>
      </w:r>
      <w:r w:rsidR="002F7154" w:rsidRPr="00DF2BFA">
        <w:rPr>
          <w:b/>
          <w:szCs w:val="24"/>
        </w:rPr>
        <w:t>.</w:t>
      </w:r>
      <w:r w:rsidR="004F7EBB" w:rsidRPr="00DF2BFA">
        <w:rPr>
          <w:b/>
          <w:szCs w:val="24"/>
        </w:rPr>
        <w:t xml:space="preserve"> </w:t>
      </w:r>
    </w:p>
    <w:p w:rsidR="009D6E75" w:rsidRPr="00123168" w:rsidRDefault="002F7154" w:rsidP="00C448D3">
      <w:pPr>
        <w:ind w:firstLine="720"/>
        <w:jc w:val="both"/>
        <w:rPr>
          <w:szCs w:val="24"/>
        </w:rPr>
      </w:pPr>
      <w:r w:rsidRPr="00123168">
        <w:rPr>
          <w:szCs w:val="24"/>
        </w:rPr>
        <w:t>Έχει όμως ιδιαίτερο ενδιαφέρον το γεγονός</w:t>
      </w:r>
      <w:r w:rsidR="009D6E75" w:rsidRPr="00123168">
        <w:rPr>
          <w:szCs w:val="24"/>
        </w:rPr>
        <w:t xml:space="preserve"> </w:t>
      </w:r>
      <w:r w:rsidR="00C448D3" w:rsidRPr="00123168">
        <w:rPr>
          <w:szCs w:val="24"/>
        </w:rPr>
        <w:t>ότι</w:t>
      </w:r>
      <w:r w:rsidR="001E1B42" w:rsidRPr="00123168">
        <w:rPr>
          <w:szCs w:val="24"/>
        </w:rPr>
        <w:t>,</w:t>
      </w:r>
      <w:r w:rsidR="009D6E75" w:rsidRPr="00123168">
        <w:rPr>
          <w:szCs w:val="24"/>
        </w:rPr>
        <w:t xml:space="preserve"> </w:t>
      </w:r>
      <w:r w:rsidR="008B5291" w:rsidRPr="00123168">
        <w:rPr>
          <w:szCs w:val="24"/>
        </w:rPr>
        <w:t xml:space="preserve">ενώ </w:t>
      </w:r>
      <w:r w:rsidR="008B5291" w:rsidRPr="00DF2BFA">
        <w:rPr>
          <w:b/>
          <w:szCs w:val="24"/>
        </w:rPr>
        <w:t>η ηγεσία του ΥΠΟΙΚ</w:t>
      </w:r>
      <w:r w:rsidR="008B5291" w:rsidRPr="00123168">
        <w:rPr>
          <w:szCs w:val="24"/>
        </w:rPr>
        <w:t xml:space="preserve"> </w:t>
      </w:r>
      <w:r w:rsidR="00C636DA">
        <w:rPr>
          <w:szCs w:val="24"/>
        </w:rPr>
        <w:t xml:space="preserve">αναφέρεται στο </w:t>
      </w:r>
      <w:r w:rsidR="008B5291" w:rsidRPr="00123168">
        <w:rPr>
          <w:szCs w:val="24"/>
        </w:rPr>
        <w:t xml:space="preserve">ενημερωτικό μας σημείωμα, </w:t>
      </w:r>
      <w:r w:rsidR="008B5291" w:rsidRPr="00DF2BFA">
        <w:rPr>
          <w:b/>
          <w:szCs w:val="24"/>
        </w:rPr>
        <w:t xml:space="preserve">δεν </w:t>
      </w:r>
      <w:r w:rsidR="00C636DA">
        <w:rPr>
          <w:b/>
          <w:szCs w:val="24"/>
        </w:rPr>
        <w:t xml:space="preserve">λέει τίποτα για την </w:t>
      </w:r>
      <w:r w:rsidR="008B5291" w:rsidRPr="00DF2BFA">
        <w:rPr>
          <w:b/>
          <w:szCs w:val="24"/>
        </w:rPr>
        <w:t>ταμπακιέρα</w:t>
      </w:r>
      <w:r w:rsidR="00D14EA2" w:rsidRPr="00D14EA2">
        <w:rPr>
          <w:szCs w:val="24"/>
        </w:rPr>
        <w:t>.</w:t>
      </w:r>
      <w:r w:rsidR="00D14EA2">
        <w:rPr>
          <w:szCs w:val="24"/>
        </w:rPr>
        <w:t xml:space="preserve"> Σιωπά</w:t>
      </w:r>
      <w:r w:rsidR="008B5291" w:rsidRPr="00123168">
        <w:rPr>
          <w:szCs w:val="24"/>
        </w:rPr>
        <w:t xml:space="preserve"> </w:t>
      </w:r>
      <w:r w:rsidR="00D14EA2">
        <w:rPr>
          <w:szCs w:val="24"/>
        </w:rPr>
        <w:t>σ</w:t>
      </w:r>
      <w:r w:rsidR="00C448D3" w:rsidRPr="00123168">
        <w:rPr>
          <w:szCs w:val="24"/>
        </w:rPr>
        <w:t xml:space="preserve">το γεγονός ότι της χρεώνουμε επιλογές που </w:t>
      </w:r>
      <w:r w:rsidR="00C448D3" w:rsidRPr="00DF2BFA">
        <w:rPr>
          <w:b/>
          <w:szCs w:val="24"/>
        </w:rPr>
        <w:t>‘’ξεπλένουν’’ ένα τεράστιο</w:t>
      </w:r>
      <w:r w:rsidR="00AB3262" w:rsidRPr="00DF2BFA">
        <w:rPr>
          <w:b/>
          <w:szCs w:val="24"/>
        </w:rPr>
        <w:t xml:space="preserve"> και διαχρονικό</w:t>
      </w:r>
      <w:r w:rsidR="00C448D3" w:rsidRPr="00DF2BFA">
        <w:rPr>
          <w:b/>
          <w:szCs w:val="24"/>
        </w:rPr>
        <w:t xml:space="preserve"> οικονομικό σκάνδαλο</w:t>
      </w:r>
      <w:r w:rsidR="00C448D3" w:rsidRPr="00123168">
        <w:rPr>
          <w:szCs w:val="24"/>
        </w:rPr>
        <w:t xml:space="preserve">, </w:t>
      </w:r>
      <w:r w:rsidR="0026315C">
        <w:rPr>
          <w:szCs w:val="24"/>
        </w:rPr>
        <w:t xml:space="preserve">σιωπά </w:t>
      </w:r>
      <w:r w:rsidR="00D14EA2">
        <w:rPr>
          <w:szCs w:val="24"/>
        </w:rPr>
        <w:t>σ</w:t>
      </w:r>
      <w:r w:rsidR="00C448D3" w:rsidRPr="00123168">
        <w:rPr>
          <w:szCs w:val="24"/>
        </w:rPr>
        <w:t xml:space="preserve">το ότι </w:t>
      </w:r>
      <w:r w:rsidR="00C448D3" w:rsidRPr="00DF2BFA">
        <w:rPr>
          <w:b/>
          <w:szCs w:val="24"/>
        </w:rPr>
        <w:t xml:space="preserve">ακολουθεί αδιαφανείς </w:t>
      </w:r>
      <w:r w:rsidR="009D6E75" w:rsidRPr="00DF2BFA">
        <w:rPr>
          <w:b/>
          <w:szCs w:val="24"/>
        </w:rPr>
        <w:t>και περίεργες διαδικασίες</w:t>
      </w:r>
      <w:r w:rsidR="00C448D3" w:rsidRPr="00123168">
        <w:rPr>
          <w:szCs w:val="24"/>
        </w:rPr>
        <w:t xml:space="preserve">, </w:t>
      </w:r>
      <w:r w:rsidR="00927F06">
        <w:rPr>
          <w:szCs w:val="24"/>
        </w:rPr>
        <w:t xml:space="preserve">σιωπά </w:t>
      </w:r>
      <w:r w:rsidR="00D14EA2">
        <w:rPr>
          <w:szCs w:val="24"/>
        </w:rPr>
        <w:t>σ</w:t>
      </w:r>
      <w:r w:rsidR="00C448D3" w:rsidRPr="00123168">
        <w:rPr>
          <w:szCs w:val="24"/>
        </w:rPr>
        <w:t xml:space="preserve">το </w:t>
      </w:r>
      <w:r w:rsidR="00C448D3" w:rsidRPr="00DF2BFA">
        <w:rPr>
          <w:szCs w:val="24"/>
        </w:rPr>
        <w:t xml:space="preserve">ότι </w:t>
      </w:r>
      <w:r w:rsidR="00C448D3" w:rsidRPr="00DF2BFA">
        <w:rPr>
          <w:b/>
          <w:szCs w:val="24"/>
        </w:rPr>
        <w:t xml:space="preserve">αγνοεί επιδεικτικά </w:t>
      </w:r>
      <w:r w:rsidR="009D6E75" w:rsidRPr="00DF2BFA">
        <w:rPr>
          <w:b/>
          <w:szCs w:val="24"/>
        </w:rPr>
        <w:t xml:space="preserve">εν </w:t>
      </w:r>
      <w:r w:rsidR="00C448D3" w:rsidRPr="00DF2BFA">
        <w:rPr>
          <w:b/>
          <w:szCs w:val="24"/>
        </w:rPr>
        <w:t>εξελίξει</w:t>
      </w:r>
      <w:r w:rsidR="009D6E75" w:rsidRPr="00DF2BFA">
        <w:rPr>
          <w:b/>
          <w:szCs w:val="24"/>
        </w:rPr>
        <w:t xml:space="preserve"> εισαγγελικ</w:t>
      </w:r>
      <w:r w:rsidR="00C448D3" w:rsidRPr="00DF2BFA">
        <w:rPr>
          <w:b/>
          <w:szCs w:val="24"/>
        </w:rPr>
        <w:t xml:space="preserve">ές έρευνες </w:t>
      </w:r>
      <w:r w:rsidR="009D6E75" w:rsidRPr="00DF2BFA">
        <w:rPr>
          <w:b/>
          <w:szCs w:val="24"/>
        </w:rPr>
        <w:t>για την υπόθεση</w:t>
      </w:r>
      <w:r w:rsidR="00C448D3" w:rsidRPr="00123168">
        <w:rPr>
          <w:szCs w:val="24"/>
        </w:rPr>
        <w:t xml:space="preserve">, </w:t>
      </w:r>
      <w:r w:rsidR="00927F06">
        <w:rPr>
          <w:szCs w:val="24"/>
        </w:rPr>
        <w:t xml:space="preserve"> σιωπά </w:t>
      </w:r>
      <w:r w:rsidR="00C448D3" w:rsidRPr="00123168">
        <w:rPr>
          <w:szCs w:val="24"/>
        </w:rPr>
        <w:t xml:space="preserve"> </w:t>
      </w:r>
      <w:r w:rsidR="00927F06">
        <w:rPr>
          <w:szCs w:val="24"/>
        </w:rPr>
        <w:t>σ</w:t>
      </w:r>
      <w:r w:rsidR="00C448D3" w:rsidRPr="00123168">
        <w:rPr>
          <w:szCs w:val="24"/>
        </w:rPr>
        <w:t xml:space="preserve">το γεγονός ότι </w:t>
      </w:r>
      <w:r w:rsidR="00C448D3" w:rsidRPr="00DF2BFA">
        <w:rPr>
          <w:b/>
          <w:szCs w:val="24"/>
        </w:rPr>
        <w:t>με τις επιλογές της το δημόσιο θα υποστεί μι</w:t>
      </w:r>
      <w:r w:rsidR="001E1B42" w:rsidRPr="00DF2BFA">
        <w:rPr>
          <w:b/>
          <w:szCs w:val="24"/>
        </w:rPr>
        <w:t>α τεράστια οικονομική ζημιά</w:t>
      </w:r>
      <w:r w:rsidR="001E1B42" w:rsidRPr="00123168">
        <w:rPr>
          <w:szCs w:val="24"/>
        </w:rPr>
        <w:t xml:space="preserve"> κλπ.</w:t>
      </w:r>
      <w:r w:rsidR="00C636DA">
        <w:rPr>
          <w:szCs w:val="24"/>
        </w:rPr>
        <w:t>.</w:t>
      </w:r>
    </w:p>
    <w:p w:rsidR="00233DD6" w:rsidRPr="00123168" w:rsidRDefault="009D6E75" w:rsidP="00C448D3">
      <w:pPr>
        <w:ind w:firstLine="720"/>
        <w:jc w:val="both"/>
        <w:rPr>
          <w:szCs w:val="24"/>
        </w:rPr>
      </w:pPr>
      <w:r w:rsidRPr="00123168">
        <w:rPr>
          <w:szCs w:val="24"/>
        </w:rPr>
        <w:t xml:space="preserve">Η απάντηση της πολιτικής ηγεσίας του ΥΠΟΙΚ, είναι εμφανές ότι διακατέχεται απ’ </w:t>
      </w:r>
      <w:r w:rsidRPr="00DF2BFA">
        <w:rPr>
          <w:b/>
          <w:szCs w:val="24"/>
        </w:rPr>
        <w:t>την αγωνία</w:t>
      </w:r>
      <w:r w:rsidR="00233DD6" w:rsidRPr="00DF2BFA">
        <w:rPr>
          <w:b/>
          <w:szCs w:val="24"/>
        </w:rPr>
        <w:t xml:space="preserve"> </w:t>
      </w:r>
      <w:r w:rsidR="001E1B42" w:rsidRPr="00123168">
        <w:rPr>
          <w:szCs w:val="24"/>
        </w:rPr>
        <w:t xml:space="preserve">να ‘’μαζέψει’’ </w:t>
      </w:r>
      <w:proofErr w:type="spellStart"/>
      <w:r w:rsidR="001E1B42" w:rsidRPr="00123168">
        <w:rPr>
          <w:szCs w:val="24"/>
        </w:rPr>
        <w:t>ό</w:t>
      </w:r>
      <w:r w:rsidR="00C448D3" w:rsidRPr="00123168">
        <w:rPr>
          <w:szCs w:val="24"/>
        </w:rPr>
        <w:t>,τι</w:t>
      </w:r>
      <w:proofErr w:type="spellEnd"/>
      <w:r w:rsidR="00C448D3" w:rsidRPr="00123168">
        <w:rPr>
          <w:szCs w:val="24"/>
        </w:rPr>
        <w:t xml:space="preserve"> μπορεί</w:t>
      </w:r>
      <w:r w:rsidR="00233DD6" w:rsidRPr="00123168">
        <w:rPr>
          <w:szCs w:val="24"/>
        </w:rPr>
        <w:t>. Για την ηγεσία του ΥΠΟΙΚ, τα όσα σοβαρότατα της καταλογίζο</w:t>
      </w:r>
      <w:r w:rsidR="001E1B42" w:rsidRPr="00123168">
        <w:rPr>
          <w:szCs w:val="24"/>
        </w:rPr>
        <w:t>νται είναι μάλλον άνευ σημασίας</w:t>
      </w:r>
      <w:r w:rsidR="00233DD6" w:rsidRPr="00123168">
        <w:rPr>
          <w:szCs w:val="24"/>
        </w:rPr>
        <w:t xml:space="preserve"> μπροστά στην αγωνία διατήρησης των θέσεων που κατέχουν.</w:t>
      </w:r>
    </w:p>
    <w:p w:rsidR="00233DD6" w:rsidRPr="00123168" w:rsidRDefault="00C448D3" w:rsidP="00C448D3">
      <w:pPr>
        <w:ind w:firstLine="720"/>
        <w:jc w:val="both"/>
        <w:rPr>
          <w:szCs w:val="24"/>
        </w:rPr>
      </w:pPr>
      <w:r w:rsidRPr="00123168">
        <w:rPr>
          <w:szCs w:val="24"/>
        </w:rPr>
        <w:t>Και κλείνοντας…</w:t>
      </w:r>
    </w:p>
    <w:p w:rsidR="00233DD6" w:rsidRPr="00DF2BFA" w:rsidRDefault="00D14EA2" w:rsidP="00C448D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Ω</w:t>
      </w:r>
      <w:r w:rsidR="00233DD6" w:rsidRPr="00DF2BFA">
        <w:rPr>
          <w:b/>
          <w:sz w:val="24"/>
          <w:szCs w:val="24"/>
        </w:rPr>
        <w:t xml:space="preserve">ς εργαζόμενοι ήμασταν και συνεχίζουμε να είμαστε απέναντι σε φαινόμενα ΑΔΕΙΑΦΑΝΕΙΑΣ και ΔΙΑΠΛΟΚΗΣ. Το γεγονός ότι η </w:t>
      </w:r>
      <w:r w:rsidR="00E57BF7" w:rsidRPr="00DF2BFA">
        <w:rPr>
          <w:b/>
          <w:sz w:val="24"/>
          <w:szCs w:val="24"/>
        </w:rPr>
        <w:t xml:space="preserve">ηγεσία του ΥΠΟΙΚ στο κλείσιμο της </w:t>
      </w:r>
      <w:r w:rsidR="00233DD6" w:rsidRPr="00DF2BFA">
        <w:rPr>
          <w:b/>
          <w:sz w:val="24"/>
          <w:szCs w:val="24"/>
        </w:rPr>
        <w:t>ανακοίνωση</w:t>
      </w:r>
      <w:r w:rsidR="00E57BF7" w:rsidRPr="00DF2BFA">
        <w:rPr>
          <w:b/>
          <w:sz w:val="24"/>
          <w:szCs w:val="24"/>
        </w:rPr>
        <w:t>ς της</w:t>
      </w:r>
      <w:r>
        <w:rPr>
          <w:b/>
          <w:sz w:val="24"/>
          <w:szCs w:val="24"/>
        </w:rPr>
        <w:t xml:space="preserve"> </w:t>
      </w:r>
      <w:r w:rsidR="00233DD6" w:rsidRPr="00DF2BFA">
        <w:rPr>
          <w:b/>
          <w:sz w:val="24"/>
          <w:szCs w:val="24"/>
        </w:rPr>
        <w:t xml:space="preserve">μας </w:t>
      </w:r>
      <w:r w:rsidR="001E1B42" w:rsidRPr="00DF2BFA">
        <w:rPr>
          <w:b/>
          <w:sz w:val="24"/>
          <w:szCs w:val="24"/>
        </w:rPr>
        <w:t>ανάγε</w:t>
      </w:r>
      <w:r w:rsidR="005E0011" w:rsidRPr="00DF2BFA">
        <w:rPr>
          <w:b/>
          <w:sz w:val="24"/>
          <w:szCs w:val="24"/>
        </w:rPr>
        <w:t>ι σε εχθρούς της, μάλλον αποδεικνύει την πλευρά στην οποία βρίσκεται αυτή σήμερα.</w:t>
      </w:r>
      <w:r w:rsidR="00233DD6" w:rsidRPr="00DF2BFA">
        <w:rPr>
          <w:b/>
          <w:sz w:val="24"/>
          <w:szCs w:val="24"/>
        </w:rPr>
        <w:t xml:space="preserve"> </w:t>
      </w:r>
    </w:p>
    <w:p w:rsidR="00C636DA" w:rsidRDefault="00123168" w:rsidP="00123168">
      <w:pPr>
        <w:rPr>
          <w:rFonts w:ascii="Calibri" w:hAnsi="Calibri" w:cs="Tahoma"/>
          <w:b/>
          <w:caps/>
          <w:color w:val="000000"/>
        </w:rPr>
      </w:pPr>
      <w:r w:rsidRPr="00DF2BFA">
        <w:rPr>
          <w:rFonts w:ascii="Calibri" w:hAnsi="Calibri" w:cs="Tahoma"/>
          <w:b/>
          <w:caps/>
          <w:color w:val="000000"/>
        </w:rPr>
        <w:t xml:space="preserve">                                                  </w:t>
      </w:r>
    </w:p>
    <w:p w:rsidR="00123168" w:rsidRPr="00DF2BFA" w:rsidRDefault="00C636DA" w:rsidP="00C636DA">
      <w:pPr>
        <w:jc w:val="center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Γ</w:t>
      </w:r>
      <w:r w:rsidR="00123168" w:rsidRPr="00DF2BFA">
        <w:rPr>
          <w:rFonts w:ascii="Calibri" w:hAnsi="Calibri" w:cs="Tahoma"/>
          <w:b/>
          <w:color w:val="000000"/>
        </w:rPr>
        <w:t>ια το Διοικητικό Συμβούλιο</w:t>
      </w:r>
    </w:p>
    <w:p w:rsidR="00123168" w:rsidRPr="00DF2BFA" w:rsidRDefault="00123168" w:rsidP="00123168">
      <w:pPr>
        <w:rPr>
          <w:rFonts w:ascii="Calibri" w:hAnsi="Calibri" w:cs="Tahoma"/>
          <w:b/>
          <w:color w:val="000000"/>
        </w:rPr>
      </w:pPr>
      <w:r w:rsidRPr="00DF2BFA">
        <w:rPr>
          <w:rFonts w:ascii="Calibri" w:hAnsi="Calibri" w:cs="Tahoma"/>
          <w:b/>
          <w:color w:val="000000"/>
        </w:rPr>
        <w:t xml:space="preserve">          </w:t>
      </w:r>
      <w:r w:rsidR="00DF2BFA">
        <w:rPr>
          <w:rFonts w:ascii="Calibri" w:hAnsi="Calibri" w:cs="Tahoma"/>
          <w:b/>
          <w:color w:val="000000"/>
        </w:rPr>
        <w:t xml:space="preserve">   </w:t>
      </w:r>
      <w:r w:rsidRPr="00DF2BFA">
        <w:rPr>
          <w:rFonts w:ascii="Calibri" w:hAnsi="Calibri" w:cs="Tahoma"/>
          <w:b/>
          <w:color w:val="000000"/>
        </w:rPr>
        <w:t xml:space="preserve">        Ο Πρόεδρος</w:t>
      </w:r>
      <w:r w:rsidRPr="00DF2BFA">
        <w:rPr>
          <w:rFonts w:ascii="Calibri" w:hAnsi="Calibri" w:cs="Tahoma"/>
          <w:b/>
          <w:color w:val="000000"/>
        </w:rPr>
        <w:tab/>
      </w:r>
      <w:r w:rsidRPr="00DF2BFA">
        <w:rPr>
          <w:rFonts w:ascii="Calibri" w:hAnsi="Calibri" w:cs="Tahoma"/>
          <w:b/>
          <w:color w:val="000000"/>
        </w:rPr>
        <w:tab/>
      </w:r>
      <w:r w:rsidRPr="00DF2BFA">
        <w:rPr>
          <w:rFonts w:ascii="Calibri" w:hAnsi="Calibri" w:cs="Tahoma"/>
          <w:b/>
          <w:color w:val="000000"/>
        </w:rPr>
        <w:tab/>
      </w:r>
      <w:r w:rsidRPr="00DF2BFA">
        <w:rPr>
          <w:rFonts w:ascii="Calibri" w:hAnsi="Calibri" w:cs="Tahoma"/>
          <w:b/>
          <w:color w:val="000000"/>
        </w:rPr>
        <w:tab/>
        <w:t xml:space="preserve">    </w:t>
      </w:r>
      <w:r w:rsidRPr="00DF2BFA">
        <w:rPr>
          <w:rFonts w:ascii="Calibri" w:hAnsi="Calibri" w:cs="Tahoma"/>
          <w:b/>
          <w:color w:val="000000"/>
        </w:rPr>
        <w:tab/>
      </w:r>
      <w:r w:rsidRPr="00DF2BFA">
        <w:rPr>
          <w:rFonts w:ascii="Calibri" w:hAnsi="Calibri" w:cs="Tahoma"/>
          <w:b/>
          <w:color w:val="000000"/>
        </w:rPr>
        <w:tab/>
        <w:t xml:space="preserve">     Ο Γεν. Γραμματέας</w:t>
      </w:r>
    </w:p>
    <w:p w:rsidR="00123168" w:rsidRPr="00DF2BFA" w:rsidRDefault="00123168" w:rsidP="00123168">
      <w:pPr>
        <w:ind w:firstLine="720"/>
        <w:jc w:val="both"/>
      </w:pPr>
      <w:r w:rsidRPr="00DF2BFA">
        <w:rPr>
          <w:rFonts w:ascii="Calibri" w:hAnsi="Calibri" w:cs="Tahoma"/>
          <w:b/>
          <w:color w:val="000000"/>
        </w:rPr>
        <w:t>Μέρκος Δημήτριος</w:t>
      </w:r>
      <w:r w:rsidRPr="00DF2BFA">
        <w:rPr>
          <w:rFonts w:ascii="Calibri" w:hAnsi="Calibri" w:cs="Tahoma"/>
          <w:b/>
          <w:color w:val="000000"/>
        </w:rPr>
        <w:tab/>
      </w:r>
      <w:r w:rsidRPr="00DF2BFA">
        <w:rPr>
          <w:rFonts w:ascii="Calibri" w:hAnsi="Calibri" w:cs="Tahoma"/>
          <w:b/>
          <w:color w:val="000000"/>
        </w:rPr>
        <w:tab/>
      </w:r>
      <w:r w:rsidRPr="00DF2BFA">
        <w:rPr>
          <w:rFonts w:ascii="Calibri" w:hAnsi="Calibri" w:cs="Tahoma"/>
          <w:b/>
          <w:color w:val="000000"/>
        </w:rPr>
        <w:tab/>
      </w:r>
      <w:r w:rsidRPr="00DF2BFA">
        <w:rPr>
          <w:rFonts w:ascii="Calibri" w:hAnsi="Calibri" w:cs="Tahoma"/>
          <w:b/>
          <w:color w:val="000000"/>
        </w:rPr>
        <w:tab/>
        <w:t xml:space="preserve">             Γεωργιόπουλος Διονύσιος</w:t>
      </w:r>
    </w:p>
    <w:sectPr w:rsidR="00123168" w:rsidRPr="00DF2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9"/>
    <w:rsid w:val="00123168"/>
    <w:rsid w:val="00127A99"/>
    <w:rsid w:val="001E1B42"/>
    <w:rsid w:val="00233DD6"/>
    <w:rsid w:val="0026315C"/>
    <w:rsid w:val="002F7154"/>
    <w:rsid w:val="00473EC4"/>
    <w:rsid w:val="004F7EBB"/>
    <w:rsid w:val="005C3C6D"/>
    <w:rsid w:val="005E0011"/>
    <w:rsid w:val="008B5291"/>
    <w:rsid w:val="00927F06"/>
    <w:rsid w:val="009D6E75"/>
    <w:rsid w:val="00A341A7"/>
    <w:rsid w:val="00AB3262"/>
    <w:rsid w:val="00C448D3"/>
    <w:rsid w:val="00C636DA"/>
    <w:rsid w:val="00D14EA2"/>
    <w:rsid w:val="00DF2BFA"/>
    <w:rsid w:val="00E57BF7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2016-09-07T12:34:00Z</cp:lastPrinted>
  <dcterms:created xsi:type="dcterms:W3CDTF">2016-09-07T12:02:00Z</dcterms:created>
  <dcterms:modified xsi:type="dcterms:W3CDTF">2016-09-07T12:02:00Z</dcterms:modified>
</cp:coreProperties>
</file>