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0A" w:rsidRPr="00347E93" w:rsidRDefault="007D730A" w:rsidP="007D730A">
      <w:pPr>
        <w:spacing w:after="0" w:line="360" w:lineRule="auto"/>
        <w:jc w:val="center"/>
        <w:rPr>
          <w:rFonts w:ascii="Times New Roman" w:hAnsi="Times New Roman"/>
          <w:b/>
          <w:sz w:val="26"/>
          <w:szCs w:val="26"/>
        </w:rPr>
      </w:pPr>
      <w:r w:rsidRPr="00347E93">
        <w:rPr>
          <w:rFonts w:ascii="Times New Roman" w:hAnsi="Times New Roman"/>
          <w:b/>
          <w:sz w:val="26"/>
          <w:szCs w:val="26"/>
        </w:rPr>
        <w:t>ΕΝΩΠΙΟΝ ΠΑΝΤΟΣ ΑΡΜΟΔΙΟΥ ΔΙΚΑΣΤΗΡΙΟΥ ΚΑΙ ΑΡΧΗΣ</w:t>
      </w:r>
    </w:p>
    <w:p w:rsidR="007D730A" w:rsidRDefault="007D730A" w:rsidP="007D730A">
      <w:pPr>
        <w:spacing w:after="0" w:line="360" w:lineRule="auto"/>
        <w:jc w:val="center"/>
        <w:rPr>
          <w:rFonts w:ascii="Times New Roman" w:hAnsi="Times New Roman"/>
          <w:b/>
          <w:sz w:val="26"/>
          <w:szCs w:val="26"/>
        </w:rPr>
      </w:pPr>
      <w:r w:rsidRPr="00347E93">
        <w:rPr>
          <w:rFonts w:ascii="Times New Roman" w:hAnsi="Times New Roman"/>
          <w:b/>
          <w:sz w:val="26"/>
          <w:szCs w:val="26"/>
        </w:rPr>
        <w:t>ΕΞΩΔΙΚΗ ΔΗΛΩΣΗ-ΓΝΩΣΤΟΠΟΙΗΣΗ-ΠΡΟΣΚΛΗΣΗ</w:t>
      </w:r>
    </w:p>
    <w:p w:rsidR="007D730A" w:rsidRPr="00347E93" w:rsidRDefault="007D730A" w:rsidP="007D730A">
      <w:pPr>
        <w:spacing w:after="0" w:line="360" w:lineRule="auto"/>
        <w:jc w:val="center"/>
        <w:rPr>
          <w:rFonts w:ascii="Times New Roman" w:hAnsi="Times New Roman"/>
          <w:b/>
          <w:sz w:val="26"/>
          <w:szCs w:val="26"/>
        </w:rPr>
      </w:pPr>
    </w:p>
    <w:p w:rsidR="007D730A" w:rsidRPr="00347E93" w:rsidRDefault="007D730A" w:rsidP="007D730A">
      <w:pPr>
        <w:spacing w:after="0" w:line="360" w:lineRule="auto"/>
        <w:jc w:val="both"/>
        <w:rPr>
          <w:rFonts w:ascii="Times New Roman" w:hAnsi="Times New Roman"/>
          <w:b/>
          <w:sz w:val="26"/>
          <w:szCs w:val="26"/>
        </w:rPr>
      </w:pPr>
    </w:p>
    <w:p w:rsidR="007D730A" w:rsidRDefault="007D730A" w:rsidP="0015423E">
      <w:pPr>
        <w:pStyle w:val="a3"/>
        <w:numPr>
          <w:ilvl w:val="0"/>
          <w:numId w:val="3"/>
        </w:numPr>
        <w:spacing w:line="360" w:lineRule="auto"/>
        <w:jc w:val="both"/>
        <w:rPr>
          <w:rFonts w:ascii="Times New Roman" w:hAnsi="Times New Roman"/>
          <w:sz w:val="26"/>
          <w:szCs w:val="26"/>
        </w:rPr>
      </w:pPr>
      <w:r w:rsidRPr="007D730A">
        <w:rPr>
          <w:rFonts w:ascii="Times New Roman" w:hAnsi="Times New Roman"/>
          <w:sz w:val="26"/>
          <w:szCs w:val="26"/>
        </w:rPr>
        <w:t xml:space="preserve">Του πρωτοβάθμιου συνδικαλιστικού σωματείου με την επωνυμία </w:t>
      </w:r>
      <w:r w:rsidRPr="007D730A">
        <w:rPr>
          <w:rFonts w:ascii="Times New Roman" w:hAnsi="Times New Roman"/>
          <w:b/>
          <w:sz w:val="26"/>
          <w:szCs w:val="26"/>
        </w:rPr>
        <w:t>«Σύλλογος Εργαζομένων στις Δ.Ο.Υ. Ν. Αττικής &amp; Κυκλάδων»</w:t>
      </w:r>
      <w:r w:rsidRPr="007D730A">
        <w:rPr>
          <w:rFonts w:ascii="Times New Roman" w:hAnsi="Times New Roman"/>
          <w:sz w:val="26"/>
          <w:szCs w:val="26"/>
        </w:rPr>
        <w:t>, το οποίο εδρεύει στην Αθήνα, οδός Πανεπιστημίου αρ. 20, όπως νόμιμα εκπροσωπείται</w:t>
      </w:r>
    </w:p>
    <w:p w:rsidR="007D730A" w:rsidRDefault="007D730A" w:rsidP="0015423E">
      <w:pPr>
        <w:pStyle w:val="a3"/>
        <w:numPr>
          <w:ilvl w:val="0"/>
          <w:numId w:val="3"/>
        </w:numPr>
        <w:spacing w:line="360" w:lineRule="auto"/>
        <w:jc w:val="both"/>
        <w:rPr>
          <w:rFonts w:ascii="Times New Roman" w:hAnsi="Times New Roman"/>
          <w:sz w:val="26"/>
          <w:szCs w:val="26"/>
        </w:rPr>
      </w:pPr>
      <w:r w:rsidRPr="007D730A">
        <w:rPr>
          <w:rFonts w:ascii="Times New Roman" w:hAnsi="Times New Roman"/>
          <w:sz w:val="26"/>
          <w:szCs w:val="26"/>
        </w:rPr>
        <w:t xml:space="preserve">Του πρωτοβάθμιου συνδικαλιστικού σωματείου με την επωνυμία </w:t>
      </w:r>
      <w:r w:rsidRPr="007D730A">
        <w:rPr>
          <w:rFonts w:ascii="Times New Roman" w:hAnsi="Times New Roman"/>
          <w:b/>
          <w:sz w:val="26"/>
          <w:szCs w:val="26"/>
        </w:rPr>
        <w:t>«Σύλλογος Υπαλλήλων Γενικού Λογιστηρίου του Κράτους»</w:t>
      </w:r>
      <w:r w:rsidRPr="007D730A">
        <w:rPr>
          <w:rFonts w:ascii="Times New Roman" w:hAnsi="Times New Roman"/>
          <w:sz w:val="26"/>
          <w:szCs w:val="26"/>
        </w:rPr>
        <w:t xml:space="preserve">, το οποίο εδρεύει στην Αθήνα, οδός Πανεπιστημίου </w:t>
      </w:r>
      <w:proofErr w:type="spellStart"/>
      <w:r w:rsidRPr="007D730A">
        <w:rPr>
          <w:rFonts w:ascii="Times New Roman" w:hAnsi="Times New Roman"/>
          <w:sz w:val="26"/>
          <w:szCs w:val="26"/>
        </w:rPr>
        <w:t>αριθμ</w:t>
      </w:r>
      <w:proofErr w:type="spellEnd"/>
      <w:r w:rsidRPr="007D730A">
        <w:rPr>
          <w:rFonts w:ascii="Times New Roman" w:hAnsi="Times New Roman"/>
          <w:sz w:val="26"/>
          <w:szCs w:val="26"/>
        </w:rPr>
        <w:t>. 37, όπως νόμιμα εκπροσωπείται.</w:t>
      </w:r>
    </w:p>
    <w:p w:rsidR="007D730A" w:rsidRDefault="007D730A" w:rsidP="0015423E">
      <w:pPr>
        <w:pStyle w:val="a3"/>
        <w:numPr>
          <w:ilvl w:val="0"/>
          <w:numId w:val="3"/>
        </w:numPr>
        <w:spacing w:line="360" w:lineRule="auto"/>
        <w:jc w:val="both"/>
        <w:rPr>
          <w:rFonts w:ascii="Times New Roman" w:hAnsi="Times New Roman"/>
          <w:sz w:val="26"/>
          <w:szCs w:val="26"/>
        </w:rPr>
      </w:pPr>
      <w:r w:rsidRPr="007D730A">
        <w:rPr>
          <w:rFonts w:ascii="Times New Roman" w:hAnsi="Times New Roman"/>
          <w:sz w:val="26"/>
          <w:szCs w:val="26"/>
        </w:rPr>
        <w:t xml:space="preserve">Του πρωτοβάθμιου συνδικαλιστικού σωματείου με την επωνυμία </w:t>
      </w:r>
      <w:r w:rsidRPr="007D730A">
        <w:rPr>
          <w:rFonts w:ascii="Times New Roman" w:hAnsi="Times New Roman"/>
          <w:b/>
          <w:sz w:val="26"/>
          <w:szCs w:val="26"/>
        </w:rPr>
        <w:t>«</w:t>
      </w:r>
      <w:r>
        <w:rPr>
          <w:rFonts w:ascii="Times New Roman" w:hAnsi="Times New Roman"/>
          <w:b/>
          <w:sz w:val="26"/>
          <w:szCs w:val="26"/>
        </w:rPr>
        <w:t>Ένωση Τελωνειακών Υπαλλήλων της 1</w:t>
      </w:r>
      <w:r w:rsidRPr="007D730A">
        <w:rPr>
          <w:rFonts w:ascii="Times New Roman" w:hAnsi="Times New Roman"/>
          <w:b/>
          <w:sz w:val="26"/>
          <w:szCs w:val="26"/>
          <w:vertAlign w:val="superscript"/>
        </w:rPr>
        <w:t>ης</w:t>
      </w:r>
      <w:r>
        <w:rPr>
          <w:rFonts w:ascii="Times New Roman" w:hAnsi="Times New Roman"/>
          <w:b/>
          <w:sz w:val="26"/>
          <w:szCs w:val="26"/>
        </w:rPr>
        <w:t xml:space="preserve"> Τελωνειακής Περιφέρειας</w:t>
      </w:r>
      <w:r w:rsidRPr="007D730A">
        <w:rPr>
          <w:rFonts w:ascii="Times New Roman" w:hAnsi="Times New Roman"/>
          <w:b/>
          <w:sz w:val="26"/>
          <w:szCs w:val="26"/>
        </w:rPr>
        <w:t>»</w:t>
      </w:r>
      <w:r w:rsidRPr="007D730A">
        <w:rPr>
          <w:rFonts w:ascii="Times New Roman" w:hAnsi="Times New Roman"/>
          <w:sz w:val="26"/>
          <w:szCs w:val="26"/>
        </w:rPr>
        <w:t xml:space="preserve">, το οποίο εδρεύει στην Αθήνα, οδός </w:t>
      </w:r>
      <w:r>
        <w:rPr>
          <w:rFonts w:ascii="Times New Roman" w:hAnsi="Times New Roman"/>
          <w:sz w:val="26"/>
          <w:szCs w:val="26"/>
        </w:rPr>
        <w:t>Ακαδημίας</w:t>
      </w:r>
      <w:r w:rsidRPr="007D730A">
        <w:rPr>
          <w:rFonts w:ascii="Times New Roman" w:hAnsi="Times New Roman"/>
          <w:sz w:val="26"/>
          <w:szCs w:val="26"/>
        </w:rPr>
        <w:t xml:space="preserve"> </w:t>
      </w:r>
      <w:proofErr w:type="spellStart"/>
      <w:r w:rsidRPr="007D730A">
        <w:rPr>
          <w:rFonts w:ascii="Times New Roman" w:hAnsi="Times New Roman"/>
          <w:sz w:val="26"/>
          <w:szCs w:val="26"/>
        </w:rPr>
        <w:t>αριθμ</w:t>
      </w:r>
      <w:proofErr w:type="spellEnd"/>
      <w:r w:rsidRPr="007D730A">
        <w:rPr>
          <w:rFonts w:ascii="Times New Roman" w:hAnsi="Times New Roman"/>
          <w:sz w:val="26"/>
          <w:szCs w:val="26"/>
        </w:rPr>
        <w:t xml:space="preserve">. </w:t>
      </w:r>
      <w:r>
        <w:rPr>
          <w:rFonts w:ascii="Times New Roman" w:hAnsi="Times New Roman"/>
          <w:sz w:val="26"/>
          <w:szCs w:val="26"/>
        </w:rPr>
        <w:t>4</w:t>
      </w:r>
      <w:r w:rsidRPr="007D730A">
        <w:rPr>
          <w:rFonts w:ascii="Times New Roman" w:hAnsi="Times New Roman"/>
          <w:sz w:val="26"/>
          <w:szCs w:val="26"/>
        </w:rPr>
        <w:t>, όπως νόμιμα εκπροσωπείται.</w:t>
      </w:r>
    </w:p>
    <w:p w:rsidR="007D730A" w:rsidRPr="007D730A" w:rsidRDefault="007D730A" w:rsidP="0015423E">
      <w:pPr>
        <w:pStyle w:val="a3"/>
        <w:spacing w:line="360" w:lineRule="auto"/>
        <w:jc w:val="both"/>
        <w:rPr>
          <w:rFonts w:ascii="Times New Roman" w:hAnsi="Times New Roman"/>
          <w:sz w:val="26"/>
          <w:szCs w:val="26"/>
        </w:rPr>
      </w:pPr>
    </w:p>
    <w:p w:rsidR="007D730A" w:rsidRPr="00FD022D" w:rsidRDefault="007D730A" w:rsidP="007D730A">
      <w:pPr>
        <w:spacing w:line="360" w:lineRule="auto"/>
        <w:jc w:val="center"/>
        <w:rPr>
          <w:rFonts w:ascii="Times New Roman" w:hAnsi="Times New Roman"/>
          <w:b/>
          <w:sz w:val="26"/>
          <w:szCs w:val="26"/>
        </w:rPr>
      </w:pPr>
      <w:r w:rsidRPr="00FD022D">
        <w:rPr>
          <w:rFonts w:ascii="Times New Roman" w:hAnsi="Times New Roman"/>
          <w:b/>
          <w:sz w:val="26"/>
          <w:szCs w:val="26"/>
        </w:rPr>
        <w:t>Προς</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Τον Υπουργό Οικονομικών κ. Ευκλείδη </w:t>
      </w:r>
      <w:proofErr w:type="spellStart"/>
      <w:r>
        <w:rPr>
          <w:rFonts w:ascii="Times New Roman" w:hAnsi="Times New Roman"/>
          <w:sz w:val="26"/>
          <w:szCs w:val="26"/>
        </w:rPr>
        <w:t>Τσακαλώτο</w:t>
      </w:r>
      <w:proofErr w:type="spellEnd"/>
      <w:r>
        <w:rPr>
          <w:rFonts w:ascii="Times New Roman" w:hAnsi="Times New Roman"/>
          <w:sz w:val="26"/>
          <w:szCs w:val="26"/>
        </w:rPr>
        <w:t>, που κατοικοεδρεύει στην Αθήνα στην οδό  Νίκης αρ. 2</w:t>
      </w:r>
    </w:p>
    <w:p w:rsidR="007D730A" w:rsidRDefault="007D730A" w:rsidP="007D730A">
      <w:pPr>
        <w:spacing w:line="360" w:lineRule="auto"/>
        <w:jc w:val="both"/>
        <w:rPr>
          <w:rFonts w:ascii="Times New Roman" w:hAnsi="Times New Roman"/>
          <w:sz w:val="26"/>
          <w:szCs w:val="26"/>
        </w:rPr>
      </w:pPr>
    </w:p>
    <w:p w:rsidR="007D730A" w:rsidRPr="008E37A6" w:rsidRDefault="007D730A" w:rsidP="007D730A">
      <w:pPr>
        <w:spacing w:line="360" w:lineRule="auto"/>
        <w:jc w:val="both"/>
        <w:rPr>
          <w:rFonts w:ascii="Times New Roman" w:hAnsi="Times New Roman"/>
          <w:b/>
          <w:sz w:val="26"/>
          <w:szCs w:val="26"/>
        </w:rPr>
      </w:pPr>
      <w:r w:rsidRPr="008E37A6">
        <w:rPr>
          <w:rFonts w:ascii="Times New Roman" w:hAnsi="Times New Roman"/>
          <w:b/>
          <w:sz w:val="26"/>
          <w:szCs w:val="26"/>
        </w:rPr>
        <w:t>ΚΟΙΝΟΠΟΙΗΣΗ</w:t>
      </w:r>
    </w:p>
    <w:p w:rsidR="007D730A" w:rsidRPr="0015423E" w:rsidRDefault="007D730A" w:rsidP="007D730A">
      <w:pPr>
        <w:numPr>
          <w:ilvl w:val="0"/>
          <w:numId w:val="2"/>
        </w:numPr>
        <w:spacing w:line="360" w:lineRule="auto"/>
        <w:jc w:val="both"/>
        <w:rPr>
          <w:rFonts w:ascii="Times New Roman" w:hAnsi="Times New Roman"/>
          <w:sz w:val="26"/>
          <w:szCs w:val="26"/>
        </w:rPr>
      </w:pPr>
      <w:r>
        <w:rPr>
          <w:rFonts w:ascii="Times New Roman" w:hAnsi="Times New Roman"/>
          <w:sz w:val="26"/>
          <w:szCs w:val="26"/>
        </w:rPr>
        <w:t xml:space="preserve">Προς τον </w:t>
      </w:r>
      <w:r w:rsidRPr="008E37A6">
        <w:rPr>
          <w:rFonts w:ascii="Times New Roman" w:hAnsi="Times New Roman"/>
          <w:sz w:val="26"/>
          <w:szCs w:val="26"/>
        </w:rPr>
        <w:t>Αναπληρωτή Υπουργό</w:t>
      </w:r>
      <w:r>
        <w:rPr>
          <w:rFonts w:ascii="Times New Roman" w:hAnsi="Times New Roman"/>
          <w:sz w:val="26"/>
          <w:szCs w:val="26"/>
        </w:rPr>
        <w:t xml:space="preserve"> Οικονομικών</w:t>
      </w:r>
      <w:r w:rsidRPr="008E37A6">
        <w:rPr>
          <w:rFonts w:ascii="Times New Roman" w:hAnsi="Times New Roman"/>
          <w:sz w:val="26"/>
          <w:szCs w:val="26"/>
        </w:rPr>
        <w:t xml:space="preserve">, κ. </w:t>
      </w:r>
      <w:r>
        <w:rPr>
          <w:rFonts w:ascii="Times New Roman" w:hAnsi="Times New Roman"/>
          <w:sz w:val="26"/>
          <w:szCs w:val="26"/>
        </w:rPr>
        <w:t>Τρύφωνα Αλεξιάδη</w:t>
      </w:r>
      <w:r w:rsidRPr="008E37A6">
        <w:rPr>
          <w:rFonts w:ascii="Times New Roman" w:hAnsi="Times New Roman"/>
          <w:sz w:val="26"/>
          <w:szCs w:val="26"/>
        </w:rPr>
        <w:t xml:space="preserve">, κατοικοεδρεύοντα στην Αθήνα, οδός </w:t>
      </w:r>
      <w:proofErr w:type="spellStart"/>
      <w:r w:rsidRPr="008E37A6">
        <w:rPr>
          <w:rFonts w:ascii="Times New Roman" w:hAnsi="Times New Roman"/>
          <w:sz w:val="26"/>
          <w:szCs w:val="26"/>
        </w:rPr>
        <w:t>Καραγιώργη</w:t>
      </w:r>
      <w:proofErr w:type="spellEnd"/>
      <w:r w:rsidRPr="008E37A6">
        <w:rPr>
          <w:rFonts w:ascii="Times New Roman" w:hAnsi="Times New Roman"/>
          <w:sz w:val="26"/>
          <w:szCs w:val="26"/>
        </w:rPr>
        <w:t xml:space="preserve"> Σερβίας </w:t>
      </w:r>
      <w:proofErr w:type="spellStart"/>
      <w:r w:rsidRPr="008E37A6">
        <w:rPr>
          <w:rFonts w:ascii="Times New Roman" w:hAnsi="Times New Roman"/>
          <w:sz w:val="26"/>
          <w:szCs w:val="26"/>
        </w:rPr>
        <w:t>αριθμ</w:t>
      </w:r>
      <w:proofErr w:type="spellEnd"/>
      <w:r w:rsidRPr="008E37A6">
        <w:rPr>
          <w:rFonts w:ascii="Times New Roman" w:hAnsi="Times New Roman"/>
          <w:sz w:val="26"/>
          <w:szCs w:val="26"/>
        </w:rPr>
        <w:t>. 1</w:t>
      </w:r>
      <w:r>
        <w:rPr>
          <w:rFonts w:ascii="Verdana" w:hAnsi="Verdana"/>
          <w:spacing w:val="20"/>
        </w:rPr>
        <w:t>0</w:t>
      </w:r>
    </w:p>
    <w:p w:rsidR="007D730A" w:rsidRPr="002C32CD" w:rsidRDefault="007D730A" w:rsidP="007D730A">
      <w:pPr>
        <w:numPr>
          <w:ilvl w:val="0"/>
          <w:numId w:val="2"/>
        </w:numPr>
        <w:spacing w:line="360" w:lineRule="auto"/>
        <w:jc w:val="both"/>
        <w:rPr>
          <w:rFonts w:ascii="Times New Roman" w:hAnsi="Times New Roman"/>
          <w:sz w:val="26"/>
          <w:szCs w:val="26"/>
        </w:rPr>
      </w:pPr>
      <w:r>
        <w:rPr>
          <w:rFonts w:ascii="Times New Roman" w:hAnsi="Times New Roman"/>
          <w:sz w:val="26"/>
          <w:szCs w:val="26"/>
        </w:rPr>
        <w:t xml:space="preserve">Προς τον </w:t>
      </w:r>
      <w:r w:rsidRPr="008E37A6">
        <w:rPr>
          <w:rFonts w:ascii="Times New Roman" w:hAnsi="Times New Roman"/>
          <w:sz w:val="26"/>
          <w:szCs w:val="26"/>
        </w:rPr>
        <w:t>Αναπληρωτή Υπουργό</w:t>
      </w:r>
      <w:r>
        <w:rPr>
          <w:rFonts w:ascii="Times New Roman" w:hAnsi="Times New Roman"/>
          <w:sz w:val="26"/>
          <w:szCs w:val="26"/>
        </w:rPr>
        <w:t xml:space="preserve"> Οικονομικών</w:t>
      </w:r>
      <w:r w:rsidRPr="008E37A6">
        <w:rPr>
          <w:rFonts w:ascii="Times New Roman" w:hAnsi="Times New Roman"/>
          <w:sz w:val="26"/>
          <w:szCs w:val="26"/>
        </w:rPr>
        <w:t xml:space="preserve">, κ. </w:t>
      </w:r>
      <w:r>
        <w:rPr>
          <w:rFonts w:ascii="Times New Roman" w:hAnsi="Times New Roman"/>
          <w:sz w:val="26"/>
          <w:szCs w:val="26"/>
        </w:rPr>
        <w:t xml:space="preserve">Γεώργιο </w:t>
      </w:r>
      <w:proofErr w:type="spellStart"/>
      <w:r>
        <w:rPr>
          <w:rFonts w:ascii="Times New Roman" w:hAnsi="Times New Roman"/>
          <w:sz w:val="26"/>
          <w:szCs w:val="26"/>
        </w:rPr>
        <w:t>Χουλιαράκη</w:t>
      </w:r>
      <w:proofErr w:type="spellEnd"/>
      <w:r w:rsidRPr="008E37A6">
        <w:rPr>
          <w:rFonts w:ascii="Times New Roman" w:hAnsi="Times New Roman"/>
          <w:sz w:val="26"/>
          <w:szCs w:val="26"/>
        </w:rPr>
        <w:t xml:space="preserve">, κατοικοεδρεύοντα στην </w:t>
      </w:r>
      <w:r w:rsidRPr="00443B64">
        <w:rPr>
          <w:rFonts w:ascii="Times New Roman" w:hAnsi="Times New Roman"/>
          <w:sz w:val="26"/>
          <w:szCs w:val="26"/>
        </w:rPr>
        <w:t xml:space="preserve">Αθήνα, οδός Νίκης </w:t>
      </w:r>
      <w:proofErr w:type="spellStart"/>
      <w:r w:rsidRPr="00443B64">
        <w:rPr>
          <w:rFonts w:ascii="Times New Roman" w:hAnsi="Times New Roman"/>
          <w:sz w:val="26"/>
          <w:szCs w:val="26"/>
        </w:rPr>
        <w:t>αριθμ</w:t>
      </w:r>
      <w:proofErr w:type="spellEnd"/>
      <w:r w:rsidRPr="00443B64">
        <w:rPr>
          <w:rFonts w:ascii="Times New Roman" w:hAnsi="Times New Roman"/>
          <w:sz w:val="26"/>
          <w:szCs w:val="26"/>
        </w:rPr>
        <w:t>. 2.</w:t>
      </w:r>
    </w:p>
    <w:p w:rsidR="002C32CD" w:rsidRPr="002C32CD" w:rsidRDefault="002C32CD" w:rsidP="002C32CD">
      <w:pPr>
        <w:pStyle w:val="a3"/>
        <w:numPr>
          <w:ilvl w:val="0"/>
          <w:numId w:val="2"/>
        </w:numPr>
        <w:rPr>
          <w:rFonts w:ascii="Times New Roman" w:hAnsi="Times New Roman"/>
          <w:sz w:val="26"/>
          <w:szCs w:val="26"/>
        </w:rPr>
      </w:pPr>
      <w:r w:rsidRPr="002C32CD">
        <w:rPr>
          <w:rFonts w:ascii="Times New Roman" w:hAnsi="Times New Roman"/>
          <w:sz w:val="26"/>
          <w:szCs w:val="26"/>
        </w:rPr>
        <w:t xml:space="preserve">Προς τον </w:t>
      </w:r>
      <w:r>
        <w:rPr>
          <w:rFonts w:ascii="Times New Roman" w:hAnsi="Times New Roman"/>
          <w:sz w:val="26"/>
          <w:szCs w:val="26"/>
        </w:rPr>
        <w:t>Γενικό Γραμματέα Δημοσίων Εσόδων</w:t>
      </w:r>
      <w:r w:rsidR="00155C3D">
        <w:rPr>
          <w:rFonts w:ascii="Times New Roman" w:hAnsi="Times New Roman"/>
          <w:sz w:val="26"/>
          <w:szCs w:val="26"/>
        </w:rPr>
        <w:t xml:space="preserve"> κ. Ιωάννη Μπάκα</w:t>
      </w:r>
      <w:r>
        <w:rPr>
          <w:rFonts w:ascii="Times New Roman" w:hAnsi="Times New Roman"/>
          <w:sz w:val="26"/>
          <w:szCs w:val="26"/>
        </w:rPr>
        <w:t xml:space="preserve">, </w:t>
      </w:r>
      <w:r w:rsidR="00E207E3">
        <w:rPr>
          <w:rFonts w:ascii="Times New Roman" w:hAnsi="Times New Roman"/>
          <w:sz w:val="26"/>
          <w:szCs w:val="26"/>
        </w:rPr>
        <w:t>κ</w:t>
      </w:r>
      <w:r w:rsidRPr="002C32CD">
        <w:rPr>
          <w:rFonts w:ascii="Times New Roman" w:hAnsi="Times New Roman"/>
          <w:sz w:val="26"/>
          <w:szCs w:val="26"/>
        </w:rPr>
        <w:t xml:space="preserve">ατοικοεδρεύοντα </w:t>
      </w:r>
      <w:r>
        <w:rPr>
          <w:rFonts w:ascii="Times New Roman" w:hAnsi="Times New Roman"/>
          <w:sz w:val="26"/>
          <w:szCs w:val="26"/>
        </w:rPr>
        <w:t xml:space="preserve">στην Αθήνα, οδός </w:t>
      </w:r>
      <w:proofErr w:type="spellStart"/>
      <w:r w:rsidRPr="002C32CD">
        <w:rPr>
          <w:rFonts w:ascii="Times New Roman" w:hAnsi="Times New Roman"/>
          <w:sz w:val="26"/>
          <w:szCs w:val="26"/>
        </w:rPr>
        <w:t>Καραγιώργη</w:t>
      </w:r>
      <w:proofErr w:type="spellEnd"/>
      <w:r w:rsidRPr="002C32CD">
        <w:rPr>
          <w:rFonts w:ascii="Times New Roman" w:hAnsi="Times New Roman"/>
          <w:sz w:val="26"/>
          <w:szCs w:val="26"/>
        </w:rPr>
        <w:t xml:space="preserve"> Σερβίας </w:t>
      </w:r>
      <w:proofErr w:type="spellStart"/>
      <w:r w:rsidRPr="002C32CD">
        <w:rPr>
          <w:rFonts w:ascii="Times New Roman" w:hAnsi="Times New Roman"/>
          <w:sz w:val="26"/>
          <w:szCs w:val="26"/>
        </w:rPr>
        <w:t>αριθμ</w:t>
      </w:r>
      <w:proofErr w:type="spellEnd"/>
      <w:r w:rsidRPr="002C32CD">
        <w:rPr>
          <w:rFonts w:ascii="Times New Roman" w:hAnsi="Times New Roman"/>
          <w:sz w:val="26"/>
          <w:szCs w:val="26"/>
        </w:rPr>
        <w:t>. 10</w:t>
      </w:r>
    </w:p>
    <w:p w:rsidR="007D730A" w:rsidRDefault="007D730A" w:rsidP="007D730A">
      <w:pPr>
        <w:spacing w:line="360" w:lineRule="auto"/>
        <w:ind w:left="720"/>
        <w:jc w:val="both"/>
        <w:rPr>
          <w:rFonts w:ascii="Times New Roman" w:hAnsi="Times New Roman"/>
          <w:sz w:val="26"/>
          <w:szCs w:val="26"/>
        </w:rPr>
      </w:pPr>
    </w:p>
    <w:p w:rsidR="007D730A" w:rsidRDefault="007D730A" w:rsidP="007D730A">
      <w:pPr>
        <w:spacing w:line="360" w:lineRule="auto"/>
        <w:jc w:val="center"/>
        <w:rPr>
          <w:rFonts w:ascii="Times New Roman" w:hAnsi="Times New Roman"/>
          <w:sz w:val="26"/>
          <w:szCs w:val="26"/>
        </w:rPr>
      </w:pPr>
      <w:r>
        <w:rPr>
          <w:rFonts w:ascii="Times New Roman" w:hAnsi="Times New Roman"/>
          <w:sz w:val="26"/>
          <w:szCs w:val="26"/>
        </w:rPr>
        <w:t>*********</w:t>
      </w:r>
    </w:p>
    <w:p w:rsidR="0015423E" w:rsidRDefault="0015423E" w:rsidP="007D730A">
      <w:pPr>
        <w:spacing w:line="360" w:lineRule="auto"/>
        <w:jc w:val="center"/>
        <w:rPr>
          <w:rFonts w:ascii="Times New Roman" w:hAnsi="Times New Roman"/>
          <w:sz w:val="26"/>
          <w:szCs w:val="26"/>
        </w:rPr>
      </w:pP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Κατόπιν συνάντησης που είχε το προεδρείο των πρώτων από εμάς, του </w:t>
      </w:r>
      <w:r w:rsidRPr="007D730A">
        <w:rPr>
          <w:rFonts w:ascii="Times New Roman" w:hAnsi="Times New Roman"/>
          <w:sz w:val="26"/>
          <w:szCs w:val="26"/>
        </w:rPr>
        <w:t>Συλλόγου Εργαζομένων στις Δ.Ο.Υ. Ν. Αττικής &amp; Κυκλάδων</w:t>
      </w:r>
      <w:r>
        <w:rPr>
          <w:rFonts w:ascii="Times New Roman" w:hAnsi="Times New Roman"/>
          <w:sz w:val="26"/>
          <w:szCs w:val="26"/>
        </w:rPr>
        <w:t>, με τον αναπληρωτή υπουργό Οικονομικών κ. Αλεξιάδη ενημερωθήκαμε ότι επίκειται η μεταστέγαση</w:t>
      </w:r>
      <w:r w:rsidRPr="003B34DA">
        <w:rPr>
          <w:rFonts w:ascii="Times New Roman" w:hAnsi="Times New Roman"/>
          <w:sz w:val="26"/>
          <w:szCs w:val="26"/>
        </w:rPr>
        <w:t xml:space="preserve"> </w:t>
      </w:r>
      <w:r>
        <w:rPr>
          <w:rFonts w:ascii="Times New Roman" w:hAnsi="Times New Roman"/>
          <w:sz w:val="26"/>
          <w:szCs w:val="26"/>
        </w:rPr>
        <w:t>υπηρεσιών που ανήκουν στο Υπουργείο Οικονομικών στο κτίριο που πριν από χρόνια και για τελευταία φορά στεγαζόταν οι αποθήκες της καπνοβιομηχανίας «</w:t>
      </w:r>
      <w:proofErr w:type="spellStart"/>
      <w:r>
        <w:rPr>
          <w:rFonts w:ascii="Times New Roman" w:hAnsi="Times New Roman"/>
          <w:sz w:val="26"/>
          <w:szCs w:val="26"/>
        </w:rPr>
        <w:t>Κεράνης</w:t>
      </w:r>
      <w:proofErr w:type="spellEnd"/>
      <w:r>
        <w:rPr>
          <w:rFonts w:ascii="Times New Roman" w:hAnsi="Times New Roman"/>
          <w:sz w:val="26"/>
          <w:szCs w:val="26"/>
        </w:rPr>
        <w:t xml:space="preserve">» </w:t>
      </w:r>
      <w:r w:rsidRPr="00347E93">
        <w:rPr>
          <w:rFonts w:ascii="Times New Roman" w:hAnsi="Times New Roman"/>
          <w:sz w:val="26"/>
          <w:szCs w:val="26"/>
        </w:rPr>
        <w:t>στην περιοχή του Αγίου Ιωάννη Ρέντη</w:t>
      </w:r>
      <w:r>
        <w:rPr>
          <w:rFonts w:ascii="Times New Roman" w:hAnsi="Times New Roman"/>
          <w:sz w:val="26"/>
          <w:szCs w:val="26"/>
        </w:rPr>
        <w:t>. Το συγκεκριμένο θέμα, όπως πολύ καλά γνωρίζετε, είχε ανακινηθεί πάλι τα τέλη του 2011 και στις αρχές του 2012.</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Την παραπάνω περίοδο, με από κοινού ενέργειες με την </w:t>
      </w:r>
      <w:r w:rsidRPr="0012138F">
        <w:rPr>
          <w:rFonts w:ascii="Times New Roman" w:hAnsi="Times New Roman"/>
          <w:sz w:val="26"/>
          <w:szCs w:val="26"/>
        </w:rPr>
        <w:t>«</w:t>
      </w:r>
      <w:r>
        <w:rPr>
          <w:rFonts w:ascii="Times New Roman" w:hAnsi="Times New Roman"/>
          <w:sz w:val="26"/>
          <w:szCs w:val="26"/>
        </w:rPr>
        <w:t>Ομοσπονδία Εφοριακών</w:t>
      </w:r>
      <w:r w:rsidRPr="0012138F">
        <w:rPr>
          <w:rFonts w:ascii="Times New Roman" w:hAnsi="Times New Roman"/>
          <w:sz w:val="26"/>
          <w:szCs w:val="26"/>
        </w:rPr>
        <w:t>»</w:t>
      </w:r>
      <w:r>
        <w:rPr>
          <w:rFonts w:ascii="Times New Roman" w:hAnsi="Times New Roman"/>
          <w:sz w:val="26"/>
          <w:szCs w:val="26"/>
        </w:rPr>
        <w:t xml:space="preserve">, την </w:t>
      </w:r>
      <w:r w:rsidRPr="0012138F">
        <w:rPr>
          <w:rFonts w:ascii="Times New Roman" w:hAnsi="Times New Roman"/>
          <w:sz w:val="26"/>
          <w:szCs w:val="26"/>
        </w:rPr>
        <w:t>«Ομοσπονδία Τελωνιακών Υπαλλήλων Ελλάδος» και τ</w:t>
      </w:r>
      <w:r>
        <w:rPr>
          <w:rFonts w:ascii="Times New Roman" w:hAnsi="Times New Roman"/>
          <w:sz w:val="26"/>
          <w:szCs w:val="26"/>
        </w:rPr>
        <w:t>ην</w:t>
      </w:r>
      <w:r w:rsidRPr="0012138F">
        <w:rPr>
          <w:rFonts w:ascii="Times New Roman" w:hAnsi="Times New Roman"/>
          <w:sz w:val="26"/>
          <w:szCs w:val="26"/>
        </w:rPr>
        <w:t xml:space="preserve"> «</w:t>
      </w:r>
      <w:r>
        <w:rPr>
          <w:rFonts w:ascii="Times New Roman" w:hAnsi="Times New Roman"/>
          <w:sz w:val="26"/>
          <w:szCs w:val="26"/>
        </w:rPr>
        <w:t>Ομοσπονδία Συλλόγων του Υπουργείου Οικονομικών</w:t>
      </w:r>
      <w:r w:rsidRPr="0012138F">
        <w:rPr>
          <w:rFonts w:ascii="Times New Roman" w:hAnsi="Times New Roman"/>
          <w:sz w:val="26"/>
          <w:szCs w:val="26"/>
        </w:rPr>
        <w:t>»</w:t>
      </w:r>
      <w:r>
        <w:rPr>
          <w:rFonts w:ascii="Times New Roman" w:hAnsi="Times New Roman"/>
          <w:sz w:val="26"/>
          <w:szCs w:val="26"/>
        </w:rPr>
        <w:t xml:space="preserve"> είχαμε εκφράσει την αντίθεσή μας στον τότε υπουργό Οικονομικών κ. Βενιζέλο, αναδεικνύοντας ταυτόχρονα προβλήματα και πτυχές της συγκεκριμένης υπόθεσης που οδήγησαν τελικά στην ακύρωση του σχεδίου μεταστέγασης των υπηρεσιών μας στο κτίριο «</w:t>
      </w:r>
      <w:proofErr w:type="spellStart"/>
      <w:r>
        <w:rPr>
          <w:rFonts w:ascii="Times New Roman" w:hAnsi="Times New Roman"/>
          <w:sz w:val="26"/>
          <w:szCs w:val="26"/>
        </w:rPr>
        <w:t>Κεράνης</w:t>
      </w:r>
      <w:proofErr w:type="spellEnd"/>
      <w:r>
        <w:rPr>
          <w:rFonts w:ascii="Times New Roman" w:hAnsi="Times New Roman"/>
          <w:sz w:val="26"/>
          <w:szCs w:val="26"/>
        </w:rPr>
        <w:t xml:space="preserve">».  </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Δεδομένου λοιπόν ότι τα θέμα επανέρχεται, θεωρούμε σκόπιμο να αναφέρουμε τα παρακάτω, επαναλαμβάνοντας ταυτόχρονα τις πάγιες θέσεις των Συλλόγων μας.  </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Το εν λόγω κτίριο βρίσκεται στην οδό Θηβών αρ. 196-198 στην περιοχή του Αγίου Ιωάννη Ρέντη και για τη μετατροπή του από βιομηχανικό σε κτίριο Δημόσιας Διοίκησης εκδόθηκε η υπ’ </w:t>
      </w:r>
      <w:proofErr w:type="spellStart"/>
      <w:r>
        <w:rPr>
          <w:rFonts w:ascii="Times New Roman" w:hAnsi="Times New Roman"/>
          <w:sz w:val="26"/>
          <w:szCs w:val="26"/>
        </w:rPr>
        <w:t>αριθμ</w:t>
      </w:r>
      <w:proofErr w:type="spellEnd"/>
      <w:r>
        <w:rPr>
          <w:rFonts w:ascii="Times New Roman" w:hAnsi="Times New Roman"/>
          <w:sz w:val="26"/>
          <w:szCs w:val="26"/>
        </w:rPr>
        <w:t xml:space="preserve">. 550/1998 άδεια οικοδομής. Το θέμα στέγασης στο κτίριο </w:t>
      </w:r>
      <w:proofErr w:type="spellStart"/>
      <w:r>
        <w:rPr>
          <w:rFonts w:ascii="Times New Roman" w:hAnsi="Times New Roman"/>
          <w:sz w:val="26"/>
          <w:szCs w:val="26"/>
        </w:rPr>
        <w:t>Κεράνης</w:t>
      </w:r>
      <w:proofErr w:type="spellEnd"/>
      <w:r>
        <w:rPr>
          <w:rFonts w:ascii="Times New Roman" w:hAnsi="Times New Roman"/>
          <w:sz w:val="26"/>
          <w:szCs w:val="26"/>
        </w:rPr>
        <w:t xml:space="preserve"> Δημόσιων Υπηρεσιών, έχει έρθει στην επιφάνεια απ’ το </w:t>
      </w:r>
      <w:r w:rsidRPr="00443B64">
        <w:rPr>
          <w:rFonts w:ascii="Times New Roman" w:hAnsi="Times New Roman"/>
          <w:sz w:val="26"/>
          <w:szCs w:val="26"/>
        </w:rPr>
        <w:t>έτος 2006, όπου</w:t>
      </w:r>
      <w:r>
        <w:rPr>
          <w:rFonts w:ascii="Times New Roman" w:hAnsi="Times New Roman"/>
          <w:sz w:val="26"/>
          <w:szCs w:val="26"/>
        </w:rPr>
        <w:t xml:space="preserve"> είχε κατά σειρά προγραμματιστεί η μεταφορά υπηρεσιών του ΥΠΕΧΩΔΕ, του Υπουργείου Πολιτισμού και του Υπουργείου Εργασίας. Σχέδια τα οποία τελικά δεν προχώρησαν μετά τις έντονες αντιδράσεις των εργαζομένων και την αδυναμία των αρμόδιων υπηρεσιών να δώσουν τις απαραίτητες εγγυήσεις για την ασφάλεια του κτιρίου αλλά και απαντήσεις σε ερωτήματα που σχετίζονται με την καταλληλότητα του κτιρίου, τη δυνατότητα πρόσβασης σε αυτό των χιλιάδων εργαζόμενων και επισκεπτών κλπ. Αξίζει πιστεύουμε να τονιστεί ότι οι αντιδράσεις των εργαζομένων στα σχέδια των τότε κυβερνήσεων και τα ερωτήματα που </w:t>
      </w:r>
      <w:r>
        <w:rPr>
          <w:rFonts w:ascii="Times New Roman" w:hAnsi="Times New Roman"/>
          <w:sz w:val="26"/>
          <w:szCs w:val="26"/>
        </w:rPr>
        <w:lastRenderedPageBreak/>
        <w:t xml:space="preserve">έθεταν για την ασφάλεια και την καταλληλότητα του κτιρίου, οδήγησαν την αρμόδια Διεύθυνση Πολεοδομίας Πειραιά στην αναθεώρηση των αδειών οικοδομής και συγκεκριμένα στην 165/2006 και 3/2008, προφανώς για να γίνουν νέες παρεμβάσεις στο κτίριο, γεγονός που αποδεικνύει ότι η αρχική βεβαιότητα των υπευθύνων για την ασφάλεια και την καταλληλότητα του κτιρίου, μάλλον δεν ήταν βάσιμη. </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Την ίδια κατάληξη είχε και η προσπάθεια που ξεκίνησε το 2013, για τη μεταστέγαση στο συγκεκριμένο κτίριο, των δικαστηρίων του Πειραιά, προσπάθεια η οποία επίσης δεν προχώρησε λόγο προφανώς προβλημάτων που ανέκυψαν σε σχέση με την καταλληλότητας του κτιρίου.</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Θα πρέπει επίσης να αναφερθεί ότι το συγκεκριμένο κτίριο συμπεριλαμβάνεται στα 28 ακίνητα που το δημόσιου εκποίησε με την υποχρέωση της </w:t>
      </w:r>
      <w:proofErr w:type="spellStart"/>
      <w:r>
        <w:rPr>
          <w:rFonts w:ascii="Times New Roman" w:hAnsi="Times New Roman"/>
          <w:sz w:val="26"/>
          <w:szCs w:val="26"/>
        </w:rPr>
        <w:t>επανενοικίασής</w:t>
      </w:r>
      <w:proofErr w:type="spellEnd"/>
      <w:r>
        <w:rPr>
          <w:rFonts w:ascii="Times New Roman" w:hAnsi="Times New Roman"/>
          <w:sz w:val="26"/>
          <w:szCs w:val="26"/>
        </w:rPr>
        <w:t xml:space="preserve"> του για τη στέγαση δημόσιων υπηρεσιών, με προσδιορισμένο εξ αρχής το ύψος του ενοικίου. Το ύψος δε αυτού του ενοικίου έχει προσδιοριστεί στις 220.000 ευρώ μηνιαίως, όπως μας ενημέρωσε ο Αναπληρωτής Υπουργός σε πρόσφατη συνάντησή μας, στην οποία συνάντηση επιβεβαιώθηκε επίσης ότι βρίσκεται σε εξέλιξη εισαγγελική έρευνα για τη νομιμότητα της σύμβασης πώλησης και </w:t>
      </w:r>
      <w:proofErr w:type="spellStart"/>
      <w:r>
        <w:rPr>
          <w:rFonts w:ascii="Times New Roman" w:hAnsi="Times New Roman"/>
          <w:sz w:val="26"/>
          <w:szCs w:val="26"/>
        </w:rPr>
        <w:t>επανενοικίασης</w:t>
      </w:r>
      <w:proofErr w:type="spellEnd"/>
      <w:r>
        <w:rPr>
          <w:rFonts w:ascii="Times New Roman" w:hAnsi="Times New Roman"/>
          <w:sz w:val="26"/>
          <w:szCs w:val="26"/>
        </w:rPr>
        <w:t xml:space="preserve"> του κτιρίου και το κατά πόσο αυτή είναι επ’ ωφελεία του Δημοσίου.  </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Σε κάθε περίπτωση η μέχρι τώρα πορεία της υπόθεσης, δείχνει πως η πολιτική απόφαση για τη μεταστέγαση των υπηρεσιών του Υπουργείου Οικονομικών </w:t>
      </w:r>
      <w:r w:rsidR="00A57A2C">
        <w:rPr>
          <w:rFonts w:ascii="Times New Roman" w:hAnsi="Times New Roman"/>
          <w:sz w:val="26"/>
          <w:szCs w:val="26"/>
        </w:rPr>
        <w:t xml:space="preserve">έχει ήδη ληφθεί, χωρίς μάλιστα να έχουμε </w:t>
      </w:r>
      <w:r>
        <w:rPr>
          <w:rFonts w:ascii="Times New Roman" w:hAnsi="Times New Roman"/>
          <w:sz w:val="26"/>
          <w:szCs w:val="26"/>
        </w:rPr>
        <w:t>ενημερωθεί για όλα τα ζητήματα που σχετίζονται με την ασφάλεια και την καταλληλότητα του κτιρίου και χωρίς να έχουν απαντηθεί ερωτήματα που από το 2011 έχου</w:t>
      </w:r>
      <w:r w:rsidR="00A57A2C">
        <w:rPr>
          <w:rFonts w:ascii="Times New Roman" w:hAnsi="Times New Roman"/>
          <w:sz w:val="26"/>
          <w:szCs w:val="26"/>
        </w:rPr>
        <w:t>ν</w:t>
      </w:r>
      <w:r>
        <w:rPr>
          <w:rFonts w:ascii="Times New Roman" w:hAnsi="Times New Roman"/>
          <w:sz w:val="26"/>
          <w:szCs w:val="26"/>
        </w:rPr>
        <w:t xml:space="preserve"> </w:t>
      </w:r>
      <w:r w:rsidR="00A57A2C">
        <w:rPr>
          <w:rFonts w:ascii="Times New Roman" w:hAnsi="Times New Roman"/>
          <w:sz w:val="26"/>
          <w:szCs w:val="26"/>
        </w:rPr>
        <w:t>τεθεί</w:t>
      </w:r>
      <w:r>
        <w:rPr>
          <w:rFonts w:ascii="Times New Roman" w:hAnsi="Times New Roman"/>
          <w:sz w:val="26"/>
          <w:szCs w:val="26"/>
        </w:rPr>
        <w:t xml:space="preserve"> υπόψη του Υπουργείου σας.  Μάλιστα και η απάντηση του Αναπληρωτή Υπουργού Οικονομικών στην πρόσφατη συνάντησή του προεδρείου των πρώτων από εμάς, περί αδυναμίας, λόγο έλλειψης αρμοδιότητας, να ζητήσει και να διερευνήσει ζητήματα ασφάλειας του κτιρίου (πριν αυτό περάσει και επίσημα στην αρμοδιότητά του), μάλλον εντείνουν παρά περιορίζουν τις ανησυχίες μας.   </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lastRenderedPageBreak/>
        <w:t xml:space="preserve">Είναι όμως αυτονόητο, ότι έχουμε κάθε δικαίωμα να ενημερωθούμε και να μας παρασχεθούν όλα τα έγγραφα που αποδεικνύουν την ασφάλεια και την καταλληλότητα του κτιρίου. Έχουμε υποχρέωση απέναντι στους χιλιάδες εργαζόμενους που εκπροσωπούμε και οι οποίοι σχεδιάζεται να μεταφερθούν στο συγκεκριμένο κτίριο, να απαιτήσουμε και να λάβουμε κάθε ενημέρωση για τους λόγους ακύρωσης προηγούμενων μετακινήσεων, για το αν είχαν εντοπιστεί ζητήματα ακαταλληλότητας του κτιρίου και αν ναι, τι είδους παρεμβάσεις έγιναν προκειμένου αυτά να αντιμετωπιστούν.   </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 xml:space="preserve">Επειδή δεν κατανοούμε για ποιο λόγο δε μας γνωστοποιείτε με έγγραφα την πραγματική κατάσταση του προαναφερόμενου κτιρίου.  </w:t>
      </w:r>
    </w:p>
    <w:p w:rsidR="007D730A" w:rsidRDefault="007D730A" w:rsidP="007D730A">
      <w:pPr>
        <w:spacing w:line="360" w:lineRule="auto"/>
        <w:jc w:val="both"/>
        <w:rPr>
          <w:rFonts w:ascii="Times New Roman" w:hAnsi="Times New Roman"/>
          <w:b/>
          <w:sz w:val="26"/>
          <w:szCs w:val="26"/>
        </w:rPr>
      </w:pPr>
      <w:r>
        <w:rPr>
          <w:rFonts w:ascii="Times New Roman" w:hAnsi="Times New Roman"/>
          <w:sz w:val="26"/>
          <w:szCs w:val="26"/>
        </w:rPr>
        <w:t xml:space="preserve"> </w:t>
      </w:r>
    </w:p>
    <w:p w:rsidR="007D730A" w:rsidRDefault="007D730A" w:rsidP="007D730A">
      <w:pPr>
        <w:spacing w:line="360" w:lineRule="auto"/>
        <w:jc w:val="center"/>
        <w:rPr>
          <w:rFonts w:ascii="Times New Roman" w:hAnsi="Times New Roman"/>
          <w:b/>
          <w:sz w:val="26"/>
          <w:szCs w:val="26"/>
        </w:rPr>
      </w:pPr>
      <w:r w:rsidRPr="002F688A">
        <w:rPr>
          <w:rFonts w:ascii="Times New Roman" w:hAnsi="Times New Roman"/>
          <w:b/>
          <w:sz w:val="26"/>
          <w:szCs w:val="26"/>
        </w:rPr>
        <w:t>ΣΑΣ ΚΑΛΟΥΜΕ</w:t>
      </w:r>
    </w:p>
    <w:p w:rsidR="0015423E" w:rsidRDefault="0015423E" w:rsidP="007D730A">
      <w:pPr>
        <w:spacing w:line="360" w:lineRule="auto"/>
        <w:jc w:val="center"/>
        <w:rPr>
          <w:rFonts w:ascii="Times New Roman" w:hAnsi="Times New Roman"/>
          <w:b/>
          <w:sz w:val="26"/>
          <w:szCs w:val="26"/>
        </w:rPr>
      </w:pPr>
    </w:p>
    <w:p w:rsidR="007D730A" w:rsidRDefault="007D730A" w:rsidP="007D730A">
      <w:pPr>
        <w:numPr>
          <w:ilvl w:val="0"/>
          <w:numId w:val="1"/>
        </w:numPr>
        <w:spacing w:line="360" w:lineRule="auto"/>
        <w:jc w:val="both"/>
        <w:rPr>
          <w:rFonts w:ascii="Times New Roman" w:hAnsi="Times New Roman"/>
          <w:sz w:val="26"/>
          <w:szCs w:val="26"/>
        </w:rPr>
      </w:pPr>
      <w:r w:rsidRPr="006A2260">
        <w:rPr>
          <w:rFonts w:ascii="Times New Roman" w:hAnsi="Times New Roman"/>
          <w:sz w:val="26"/>
          <w:szCs w:val="26"/>
        </w:rPr>
        <w:t>Επιτέλους να ενημερωθούμε άμεσα για την πραγματική κατάσταση του κτιρίου που βρίσκεται στον Άγιο Ιωάννη Ρέντη και επί της οδού Θηβών αρ. 196-198 και στο οποίο στεγαζόταν παλιά η αποθήκη του ΚΕΡΑΝΗ</w:t>
      </w:r>
      <w:r>
        <w:rPr>
          <w:rFonts w:ascii="Times New Roman" w:hAnsi="Times New Roman"/>
          <w:sz w:val="26"/>
          <w:szCs w:val="26"/>
        </w:rPr>
        <w:t>.</w:t>
      </w:r>
    </w:p>
    <w:p w:rsidR="007D730A" w:rsidRDefault="007D730A" w:rsidP="007D730A">
      <w:pPr>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Ζητάμε άμεσα να λάβουμε γνώση του πλήρη φακέλου που έχει συσταθεί και καταδεικνύει την καταλληλότητα από πολεοδομική άποψη του κτιρίου και συγκεκριμένα να μας γνωστοποιηθεί και να μας δοθούν όλα τα πιστοποιητικά από την αρμόδια Πολεοδομική Υπηρεσία με όλες τις  άδειες και αναθεωρήσεις καθώς και το πιστοποιητικό της Πυροσβεστικής Υπηρεσίας που εγκρίνει τον αριθμό των εργαζομένων και γραφείων που σχεδιάζει το Υπουργείο. </w:t>
      </w:r>
    </w:p>
    <w:p w:rsidR="007D730A" w:rsidRDefault="007D730A" w:rsidP="007D730A">
      <w:pPr>
        <w:numPr>
          <w:ilvl w:val="0"/>
          <w:numId w:val="1"/>
        </w:numPr>
        <w:spacing w:line="360" w:lineRule="auto"/>
        <w:jc w:val="both"/>
        <w:rPr>
          <w:rFonts w:ascii="Times New Roman" w:hAnsi="Times New Roman"/>
          <w:sz w:val="26"/>
          <w:szCs w:val="26"/>
        </w:rPr>
      </w:pPr>
      <w:r>
        <w:rPr>
          <w:rFonts w:ascii="Times New Roman" w:hAnsi="Times New Roman"/>
          <w:sz w:val="26"/>
          <w:szCs w:val="26"/>
        </w:rPr>
        <w:t>Να μας γνωστοποιήσετε τους λόγους της μη μετεγκατάστασης των υπηρεσιών των υπουργείων ΠΕΧΩΔΕ, Πολιτισμού και Εργασίας, καθώς και των πολιτικών Δικαστηρίων του Πειραιά.</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lastRenderedPageBreak/>
        <w:t>Όλες αυτές οι γνωστοποιήσεις να γίνουν εντός δέκα (10) ημερών από τη λήψη της παρούσας.</w:t>
      </w:r>
    </w:p>
    <w:p w:rsidR="0015423E" w:rsidRDefault="0015423E" w:rsidP="007D730A">
      <w:pPr>
        <w:spacing w:line="360" w:lineRule="auto"/>
        <w:jc w:val="both"/>
        <w:rPr>
          <w:rFonts w:ascii="Times New Roman" w:hAnsi="Times New Roman"/>
          <w:sz w:val="26"/>
          <w:szCs w:val="26"/>
        </w:rPr>
      </w:pPr>
    </w:p>
    <w:p w:rsidR="0015423E" w:rsidRDefault="0015423E" w:rsidP="007D730A">
      <w:pPr>
        <w:spacing w:line="360" w:lineRule="auto"/>
        <w:jc w:val="both"/>
        <w:rPr>
          <w:rFonts w:ascii="Times New Roman" w:hAnsi="Times New Roman"/>
          <w:sz w:val="26"/>
          <w:szCs w:val="26"/>
        </w:rPr>
      </w:pPr>
    </w:p>
    <w:p w:rsidR="007D730A" w:rsidRPr="00302AB1" w:rsidRDefault="007D730A" w:rsidP="007D730A">
      <w:pPr>
        <w:spacing w:line="360" w:lineRule="auto"/>
        <w:jc w:val="center"/>
        <w:rPr>
          <w:rFonts w:ascii="Times New Roman" w:hAnsi="Times New Roman"/>
          <w:b/>
          <w:sz w:val="26"/>
          <w:szCs w:val="26"/>
        </w:rPr>
      </w:pPr>
      <w:r w:rsidRPr="00302AB1">
        <w:rPr>
          <w:rFonts w:ascii="Times New Roman" w:hAnsi="Times New Roman"/>
          <w:b/>
          <w:sz w:val="26"/>
          <w:szCs w:val="26"/>
        </w:rPr>
        <w:t>ΣΑΣ ΓΝΩΣΤΟΠΟΙΟΥΜΕ</w:t>
      </w:r>
    </w:p>
    <w:p w:rsidR="007D730A" w:rsidRDefault="007D730A" w:rsidP="007D730A">
      <w:pPr>
        <w:spacing w:line="360" w:lineRule="auto"/>
        <w:jc w:val="both"/>
        <w:rPr>
          <w:rFonts w:ascii="Times New Roman" w:hAnsi="Times New Roman"/>
          <w:sz w:val="26"/>
          <w:szCs w:val="26"/>
        </w:rPr>
      </w:pPr>
      <w:r>
        <w:rPr>
          <w:rFonts w:ascii="Times New Roman" w:hAnsi="Times New Roman"/>
          <w:sz w:val="26"/>
          <w:szCs w:val="26"/>
        </w:rPr>
        <w:t>Για ακόμα μία φορά πως δε θα επιτρέψουμε τη μεταστέγαση των υπηρεσιών του Υπουργείου Οικονομικών, εάν δεν υπάρξουν όλες οι εγγυήσεις για την υγιεινή και ασφάλεια των εργαζομένων σε αυτό.</w:t>
      </w:r>
    </w:p>
    <w:p w:rsidR="0015423E" w:rsidRDefault="0015423E" w:rsidP="007D730A">
      <w:pPr>
        <w:spacing w:line="360" w:lineRule="auto"/>
        <w:jc w:val="both"/>
        <w:rPr>
          <w:rFonts w:ascii="Times New Roman" w:hAnsi="Times New Roman"/>
          <w:sz w:val="26"/>
          <w:szCs w:val="26"/>
        </w:rPr>
      </w:pPr>
    </w:p>
    <w:p w:rsidR="007D730A" w:rsidRDefault="007D730A" w:rsidP="007D730A">
      <w:pPr>
        <w:spacing w:line="360" w:lineRule="auto"/>
        <w:jc w:val="center"/>
        <w:rPr>
          <w:rFonts w:ascii="Times New Roman" w:hAnsi="Times New Roman"/>
          <w:b/>
          <w:sz w:val="26"/>
          <w:szCs w:val="26"/>
        </w:rPr>
      </w:pPr>
      <w:r w:rsidRPr="00302AB1">
        <w:rPr>
          <w:rFonts w:ascii="Times New Roman" w:hAnsi="Times New Roman"/>
          <w:b/>
          <w:sz w:val="26"/>
          <w:szCs w:val="26"/>
        </w:rPr>
        <w:t>ΖΗΤΟΥΜΕ</w:t>
      </w:r>
    </w:p>
    <w:p w:rsidR="0015423E" w:rsidRDefault="0015423E" w:rsidP="007D730A">
      <w:pPr>
        <w:spacing w:line="360" w:lineRule="auto"/>
        <w:jc w:val="center"/>
        <w:rPr>
          <w:rFonts w:ascii="Times New Roman" w:hAnsi="Times New Roman"/>
          <w:b/>
          <w:sz w:val="26"/>
          <w:szCs w:val="26"/>
        </w:rPr>
      </w:pPr>
    </w:p>
    <w:p w:rsidR="007D730A" w:rsidRPr="00302AB1" w:rsidRDefault="007D730A" w:rsidP="007D730A">
      <w:pPr>
        <w:spacing w:after="0" w:line="360" w:lineRule="auto"/>
        <w:jc w:val="both"/>
        <w:rPr>
          <w:rFonts w:ascii="Times New Roman" w:hAnsi="Times New Roman"/>
          <w:sz w:val="26"/>
          <w:szCs w:val="26"/>
        </w:rPr>
      </w:pPr>
      <w:r w:rsidRPr="00302AB1">
        <w:rPr>
          <w:rFonts w:ascii="Times New Roman" w:hAnsi="Times New Roman"/>
          <w:sz w:val="26"/>
          <w:szCs w:val="26"/>
        </w:rPr>
        <w:t xml:space="preserve">Για ακόμα μια φορά </w:t>
      </w:r>
      <w:r w:rsidRPr="00302AB1">
        <w:rPr>
          <w:rFonts w:ascii="Times New Roman" w:hAnsi="Times New Roman"/>
          <w:b/>
          <w:sz w:val="26"/>
          <w:szCs w:val="26"/>
        </w:rPr>
        <w:t>Απόλυτη διαφάνεια</w:t>
      </w:r>
      <w:r w:rsidRPr="00302AB1">
        <w:rPr>
          <w:rFonts w:ascii="Times New Roman" w:hAnsi="Times New Roman"/>
          <w:sz w:val="26"/>
          <w:szCs w:val="26"/>
        </w:rPr>
        <w:t xml:space="preserve"> στο θέμα της μεταστέγασης και </w:t>
      </w:r>
      <w:r w:rsidRPr="00302AB1">
        <w:rPr>
          <w:rFonts w:ascii="Times New Roman" w:hAnsi="Times New Roman"/>
          <w:b/>
          <w:sz w:val="26"/>
          <w:szCs w:val="26"/>
        </w:rPr>
        <w:t>σας καλούμε</w:t>
      </w:r>
      <w:r w:rsidRPr="00302AB1">
        <w:rPr>
          <w:rFonts w:ascii="Times New Roman" w:hAnsi="Times New Roman"/>
          <w:sz w:val="26"/>
          <w:szCs w:val="26"/>
        </w:rPr>
        <w:t xml:space="preserve"> και πάλι σε ειλικρινή και ουσιαστικό διάλογο μαζί μας, ελπίζοντας αυτή την φορά στην άμεση και θετική ανταπόκρισή σας, διαφορετικά θα μας βρείτε σύσσωμους απέναντί σας.</w:t>
      </w:r>
    </w:p>
    <w:p w:rsidR="007D730A" w:rsidRPr="00302AB1" w:rsidRDefault="007D730A" w:rsidP="007D730A">
      <w:pPr>
        <w:spacing w:after="0" w:line="360" w:lineRule="auto"/>
        <w:jc w:val="both"/>
        <w:rPr>
          <w:rFonts w:ascii="Times New Roman" w:hAnsi="Times New Roman"/>
          <w:sz w:val="26"/>
          <w:szCs w:val="26"/>
        </w:rPr>
      </w:pPr>
      <w:r w:rsidRPr="00302AB1">
        <w:rPr>
          <w:rFonts w:ascii="Times New Roman" w:hAnsi="Times New Roman"/>
          <w:b/>
          <w:sz w:val="26"/>
          <w:szCs w:val="26"/>
        </w:rPr>
        <w:t>Και επιφυλασσόμαστε ρητώς</w:t>
      </w:r>
      <w:r w:rsidRPr="00302AB1">
        <w:rPr>
          <w:rFonts w:ascii="Times New Roman" w:hAnsi="Times New Roman"/>
          <w:sz w:val="26"/>
          <w:szCs w:val="26"/>
        </w:rPr>
        <w:t xml:space="preserve"> για την άσκηση από μέρους μας κάθε νόμιμου δικαιώματος, μετερχόμενοι κάθε ένδικο βοήθημα ή μέσο κριθεί αναγκαίο, εναντίον όποιου υπηρεσιακού ή πολιτικού στελέχους υπογράψει οποιοδήποτε έγγραφο για τη μεταστέγαση στο συγκεκριμένο κτίριο, εάν συνεπεία αυτής προκληθεί τραυματισμός ή οποιοδήποτε άλλο σοβαρό πρόβλημα υγείας σε συνάδελφό μας, που θα εργάζεται εκεί.</w:t>
      </w:r>
    </w:p>
    <w:p w:rsidR="007D730A" w:rsidRPr="00302AB1" w:rsidRDefault="007D730A" w:rsidP="007D730A">
      <w:pPr>
        <w:spacing w:after="0" w:line="360" w:lineRule="auto"/>
        <w:jc w:val="both"/>
        <w:rPr>
          <w:rFonts w:ascii="Times New Roman" w:hAnsi="Times New Roman"/>
          <w:sz w:val="26"/>
          <w:szCs w:val="26"/>
        </w:rPr>
      </w:pPr>
    </w:p>
    <w:p w:rsidR="007D730A" w:rsidRDefault="007D730A" w:rsidP="007D730A">
      <w:pPr>
        <w:tabs>
          <w:tab w:val="left" w:pos="2694"/>
        </w:tabs>
        <w:spacing w:after="0" w:line="360" w:lineRule="auto"/>
        <w:jc w:val="both"/>
        <w:rPr>
          <w:rFonts w:ascii="Times New Roman" w:hAnsi="Times New Roman"/>
          <w:sz w:val="26"/>
          <w:szCs w:val="26"/>
        </w:rPr>
      </w:pPr>
      <w:r w:rsidRPr="00302AB1">
        <w:rPr>
          <w:rFonts w:ascii="Times New Roman" w:hAnsi="Times New Roman"/>
          <w:sz w:val="26"/>
          <w:szCs w:val="26"/>
        </w:rPr>
        <w:t>Με την επιφύλαξη παντός νομίμου δικαιώματός μας, αρμόδιος δικαστικός επιμελητής παραγγέλλεται να επιδώσει νομίμως την παρούσα εξώδικη δήλωση σε αυτούς, προς τους οποίους απευθύνεται, προς γνώση τους και για τις νόμιμες συνέπειες, αντιγράφοντας το περιεχόμενο αυτής, ως έχει, στην έκθεση επιδόσεώς του.</w:t>
      </w:r>
    </w:p>
    <w:p w:rsidR="0015423E" w:rsidRPr="00302AB1" w:rsidRDefault="0015423E" w:rsidP="007D730A">
      <w:pPr>
        <w:tabs>
          <w:tab w:val="left" w:pos="2694"/>
        </w:tabs>
        <w:spacing w:after="0" w:line="360" w:lineRule="auto"/>
        <w:jc w:val="both"/>
        <w:rPr>
          <w:rFonts w:ascii="Times New Roman" w:hAnsi="Times New Roman"/>
          <w:sz w:val="26"/>
          <w:szCs w:val="26"/>
        </w:rPr>
      </w:pPr>
    </w:p>
    <w:p w:rsidR="007D730A" w:rsidRPr="00302AB1" w:rsidRDefault="007D730A" w:rsidP="007D730A">
      <w:pPr>
        <w:spacing w:after="0" w:line="360" w:lineRule="auto"/>
        <w:jc w:val="center"/>
        <w:rPr>
          <w:rFonts w:ascii="Times New Roman" w:hAnsi="Times New Roman"/>
          <w:b/>
          <w:sz w:val="26"/>
          <w:szCs w:val="26"/>
        </w:rPr>
      </w:pPr>
    </w:p>
    <w:p w:rsidR="007D730A" w:rsidRDefault="007D730A" w:rsidP="007D730A">
      <w:pPr>
        <w:spacing w:after="0" w:line="360" w:lineRule="auto"/>
        <w:jc w:val="center"/>
        <w:rPr>
          <w:rFonts w:ascii="Times New Roman" w:hAnsi="Times New Roman"/>
          <w:b/>
          <w:sz w:val="26"/>
          <w:szCs w:val="26"/>
        </w:rPr>
      </w:pPr>
      <w:r w:rsidRPr="00302AB1">
        <w:rPr>
          <w:rFonts w:ascii="Times New Roman" w:hAnsi="Times New Roman"/>
          <w:b/>
          <w:sz w:val="26"/>
          <w:szCs w:val="26"/>
        </w:rPr>
        <w:t xml:space="preserve">Αθήνα </w:t>
      </w:r>
      <w:r>
        <w:rPr>
          <w:rFonts w:ascii="Times New Roman" w:hAnsi="Times New Roman"/>
          <w:b/>
          <w:sz w:val="26"/>
          <w:szCs w:val="26"/>
        </w:rPr>
        <w:t>15</w:t>
      </w:r>
      <w:r w:rsidRPr="007D730A">
        <w:rPr>
          <w:rFonts w:ascii="Times New Roman" w:hAnsi="Times New Roman"/>
          <w:b/>
          <w:sz w:val="26"/>
          <w:szCs w:val="26"/>
        </w:rPr>
        <w:t>/1/201</w:t>
      </w:r>
      <w:r>
        <w:rPr>
          <w:rFonts w:ascii="Times New Roman" w:hAnsi="Times New Roman"/>
          <w:b/>
          <w:sz w:val="26"/>
          <w:szCs w:val="26"/>
        </w:rPr>
        <w:t>6</w:t>
      </w:r>
    </w:p>
    <w:p w:rsidR="007D730A" w:rsidRDefault="007D730A" w:rsidP="007D730A">
      <w:pPr>
        <w:spacing w:after="0" w:line="360" w:lineRule="auto"/>
        <w:jc w:val="center"/>
        <w:rPr>
          <w:rFonts w:ascii="Times New Roman" w:hAnsi="Times New Roman"/>
          <w:b/>
          <w:sz w:val="26"/>
          <w:szCs w:val="26"/>
        </w:rPr>
      </w:pPr>
    </w:p>
    <w:p w:rsidR="007D730A" w:rsidRPr="006E1291" w:rsidRDefault="007D730A" w:rsidP="007D730A">
      <w:pPr>
        <w:spacing w:after="0" w:line="360" w:lineRule="auto"/>
        <w:jc w:val="center"/>
        <w:rPr>
          <w:rFonts w:ascii="Times New Roman" w:hAnsi="Times New Roman"/>
          <w:b/>
          <w:sz w:val="26"/>
          <w:szCs w:val="26"/>
        </w:rPr>
      </w:pPr>
      <w:r w:rsidRPr="006E1291">
        <w:rPr>
          <w:rFonts w:ascii="Times New Roman" w:hAnsi="Times New Roman"/>
          <w:b/>
          <w:sz w:val="26"/>
          <w:szCs w:val="26"/>
        </w:rPr>
        <w:t>ΓΙΑ ΤΟ Δ.Σ. ΤΟΥ ΣΩΜΑΤΕΙΟΥ</w:t>
      </w:r>
    </w:p>
    <w:p w:rsidR="007D730A" w:rsidRPr="004D4D58" w:rsidRDefault="007D730A" w:rsidP="007D730A">
      <w:pPr>
        <w:spacing w:after="0" w:line="360" w:lineRule="auto"/>
        <w:jc w:val="center"/>
        <w:rPr>
          <w:rFonts w:ascii="Times New Roman" w:hAnsi="Times New Roman"/>
          <w:b/>
          <w:sz w:val="26"/>
          <w:szCs w:val="26"/>
        </w:rPr>
      </w:pPr>
      <w:r w:rsidRPr="006E1291">
        <w:rPr>
          <w:rFonts w:ascii="Times New Roman" w:hAnsi="Times New Roman"/>
          <w:b/>
          <w:sz w:val="26"/>
          <w:szCs w:val="26"/>
        </w:rPr>
        <w:t>«Σύλλογος Εργαζομένων στις Δ.Ο.Υ. Ν. Αττικής &amp; Κυκλάδων»</w:t>
      </w:r>
    </w:p>
    <w:p w:rsidR="007D730A" w:rsidRPr="004D4D58" w:rsidRDefault="007D730A" w:rsidP="007D730A">
      <w:pPr>
        <w:spacing w:after="0" w:line="360" w:lineRule="auto"/>
        <w:jc w:val="center"/>
        <w:rPr>
          <w:rFonts w:ascii="Times New Roman" w:hAnsi="Times New Roman"/>
          <w:b/>
          <w:sz w:val="26"/>
          <w:szCs w:val="26"/>
        </w:rPr>
      </w:pPr>
    </w:p>
    <w:p w:rsidR="007D730A" w:rsidRPr="004D4D58" w:rsidRDefault="007D730A" w:rsidP="007D730A">
      <w:pPr>
        <w:spacing w:after="0" w:line="360" w:lineRule="auto"/>
        <w:jc w:val="center"/>
        <w:rPr>
          <w:rFonts w:ascii="Times New Roman" w:hAnsi="Times New Roman"/>
          <w:b/>
          <w:sz w:val="26"/>
          <w:szCs w:val="26"/>
        </w:rPr>
      </w:pPr>
      <w:r w:rsidRPr="004D4D58">
        <w:rPr>
          <w:rFonts w:ascii="Times New Roman" w:hAnsi="Times New Roman"/>
          <w:b/>
          <w:sz w:val="26"/>
          <w:szCs w:val="26"/>
        </w:rPr>
        <w:t xml:space="preserve">  Ο ΠΡΟΕΔΡΟΣ                                                  Ο </w:t>
      </w:r>
      <w:r w:rsidR="00E55249">
        <w:rPr>
          <w:rFonts w:ascii="Times New Roman" w:hAnsi="Times New Roman"/>
          <w:b/>
          <w:sz w:val="26"/>
          <w:szCs w:val="26"/>
        </w:rPr>
        <w:t>ΟΡΓ</w:t>
      </w:r>
      <w:r w:rsidRPr="004D4D58">
        <w:rPr>
          <w:rFonts w:ascii="Times New Roman" w:hAnsi="Times New Roman"/>
          <w:b/>
          <w:sz w:val="26"/>
          <w:szCs w:val="26"/>
        </w:rPr>
        <w:t>. ΓΡΑΜΜΑΤΕΑΣ</w:t>
      </w:r>
    </w:p>
    <w:p w:rsidR="007D730A" w:rsidRPr="004D4D58" w:rsidRDefault="007D730A" w:rsidP="007D730A">
      <w:pPr>
        <w:spacing w:after="0" w:line="360" w:lineRule="auto"/>
        <w:rPr>
          <w:rFonts w:ascii="Times New Roman" w:hAnsi="Times New Roman"/>
          <w:b/>
          <w:sz w:val="26"/>
          <w:szCs w:val="26"/>
        </w:rPr>
      </w:pPr>
    </w:p>
    <w:p w:rsidR="007D730A" w:rsidRPr="004D4D58" w:rsidRDefault="007D730A" w:rsidP="007D730A">
      <w:pPr>
        <w:spacing w:after="0" w:line="360" w:lineRule="auto"/>
        <w:rPr>
          <w:rFonts w:ascii="Times New Roman" w:hAnsi="Times New Roman"/>
          <w:b/>
          <w:sz w:val="26"/>
          <w:szCs w:val="26"/>
        </w:rPr>
      </w:pPr>
      <w:r w:rsidRPr="004D4D58">
        <w:rPr>
          <w:rFonts w:ascii="Times New Roman" w:hAnsi="Times New Roman"/>
          <w:b/>
          <w:sz w:val="26"/>
          <w:szCs w:val="26"/>
        </w:rPr>
        <w:t xml:space="preserve">  </w:t>
      </w:r>
      <w:r>
        <w:rPr>
          <w:rFonts w:ascii="Times New Roman" w:hAnsi="Times New Roman"/>
          <w:b/>
          <w:sz w:val="26"/>
          <w:szCs w:val="26"/>
        </w:rPr>
        <w:t xml:space="preserve">          </w:t>
      </w:r>
      <w:r w:rsidRPr="0062251D">
        <w:rPr>
          <w:rFonts w:ascii="Times New Roman" w:hAnsi="Times New Roman"/>
          <w:b/>
          <w:sz w:val="26"/>
          <w:szCs w:val="26"/>
        </w:rPr>
        <w:t xml:space="preserve">Δημήτριος  </w:t>
      </w:r>
      <w:proofErr w:type="spellStart"/>
      <w:r w:rsidRPr="0062251D">
        <w:rPr>
          <w:rFonts w:ascii="Times New Roman" w:hAnsi="Times New Roman"/>
          <w:b/>
          <w:sz w:val="26"/>
          <w:szCs w:val="26"/>
        </w:rPr>
        <w:t>Μέρκος</w:t>
      </w:r>
      <w:proofErr w:type="spellEnd"/>
      <w:r w:rsidRPr="004D4D58">
        <w:rPr>
          <w:rFonts w:ascii="Times New Roman" w:hAnsi="Times New Roman"/>
          <w:b/>
          <w:sz w:val="26"/>
          <w:szCs w:val="26"/>
        </w:rPr>
        <w:t xml:space="preserve">                 </w:t>
      </w:r>
      <w:r>
        <w:rPr>
          <w:rFonts w:ascii="Times New Roman" w:hAnsi="Times New Roman"/>
          <w:b/>
          <w:sz w:val="26"/>
          <w:szCs w:val="26"/>
        </w:rPr>
        <w:t xml:space="preserve">    </w:t>
      </w:r>
      <w:r w:rsidRPr="004D4D58">
        <w:rPr>
          <w:rFonts w:ascii="Times New Roman" w:hAnsi="Times New Roman"/>
          <w:b/>
          <w:sz w:val="26"/>
          <w:szCs w:val="26"/>
        </w:rPr>
        <w:t xml:space="preserve">                  </w:t>
      </w:r>
      <w:r w:rsidR="00E55249">
        <w:rPr>
          <w:rFonts w:ascii="Times New Roman" w:hAnsi="Times New Roman"/>
          <w:b/>
          <w:sz w:val="26"/>
          <w:szCs w:val="26"/>
        </w:rPr>
        <w:t xml:space="preserve">    </w:t>
      </w:r>
      <w:r w:rsidRPr="004D4D58">
        <w:rPr>
          <w:rFonts w:ascii="Times New Roman" w:hAnsi="Times New Roman"/>
          <w:b/>
          <w:sz w:val="26"/>
          <w:szCs w:val="26"/>
        </w:rPr>
        <w:t xml:space="preserve">     </w:t>
      </w:r>
      <w:r w:rsidR="00E55249">
        <w:rPr>
          <w:rFonts w:ascii="Times New Roman" w:hAnsi="Times New Roman"/>
          <w:b/>
          <w:sz w:val="26"/>
          <w:szCs w:val="26"/>
        </w:rPr>
        <w:t xml:space="preserve">Σταύρος </w:t>
      </w:r>
      <w:proofErr w:type="spellStart"/>
      <w:r w:rsidR="00E55249">
        <w:rPr>
          <w:rFonts w:ascii="Times New Roman" w:hAnsi="Times New Roman"/>
          <w:b/>
          <w:sz w:val="26"/>
          <w:szCs w:val="26"/>
        </w:rPr>
        <w:t>Χρηστάκος</w:t>
      </w:r>
      <w:proofErr w:type="spellEnd"/>
    </w:p>
    <w:p w:rsidR="007D730A" w:rsidRPr="00302AB1" w:rsidRDefault="007D730A" w:rsidP="007D730A">
      <w:pPr>
        <w:spacing w:after="0" w:line="360" w:lineRule="auto"/>
        <w:jc w:val="center"/>
        <w:rPr>
          <w:rFonts w:ascii="Times New Roman" w:hAnsi="Times New Roman"/>
          <w:b/>
          <w:sz w:val="26"/>
          <w:szCs w:val="26"/>
        </w:rPr>
      </w:pPr>
    </w:p>
    <w:p w:rsidR="007D730A" w:rsidRPr="006E1291" w:rsidRDefault="007D730A" w:rsidP="007D730A">
      <w:pPr>
        <w:spacing w:after="0" w:line="360" w:lineRule="auto"/>
        <w:jc w:val="center"/>
        <w:rPr>
          <w:rFonts w:ascii="Times New Roman" w:hAnsi="Times New Roman"/>
          <w:b/>
          <w:sz w:val="26"/>
          <w:szCs w:val="26"/>
        </w:rPr>
      </w:pPr>
      <w:r w:rsidRPr="006E1291">
        <w:rPr>
          <w:rFonts w:ascii="Times New Roman" w:hAnsi="Times New Roman"/>
          <w:b/>
          <w:sz w:val="26"/>
          <w:szCs w:val="26"/>
        </w:rPr>
        <w:t>ΓΙΑ ΤΟ Δ.Σ. ΤΟΥ ΣΩΜΑΤΕΙΟΥ</w:t>
      </w:r>
    </w:p>
    <w:p w:rsidR="007D730A" w:rsidRPr="006E1291" w:rsidRDefault="007D730A" w:rsidP="007D730A">
      <w:pPr>
        <w:spacing w:after="0" w:line="360" w:lineRule="auto"/>
        <w:jc w:val="center"/>
        <w:rPr>
          <w:rFonts w:ascii="Times New Roman" w:hAnsi="Times New Roman"/>
          <w:b/>
          <w:spacing w:val="20"/>
          <w:sz w:val="26"/>
          <w:szCs w:val="26"/>
        </w:rPr>
      </w:pPr>
      <w:r w:rsidRPr="006E1291">
        <w:rPr>
          <w:rFonts w:ascii="Times New Roman" w:hAnsi="Times New Roman"/>
          <w:b/>
          <w:sz w:val="26"/>
          <w:szCs w:val="26"/>
        </w:rPr>
        <w:t>«Σύλλογος Υπαλλήλων Γενικού Λογιστηρίου του Κράτους»</w:t>
      </w:r>
    </w:p>
    <w:p w:rsidR="007D730A" w:rsidRPr="007D730A" w:rsidRDefault="007D730A" w:rsidP="007D730A">
      <w:pPr>
        <w:spacing w:after="0" w:line="360" w:lineRule="auto"/>
        <w:jc w:val="center"/>
        <w:rPr>
          <w:rFonts w:ascii="Times New Roman" w:hAnsi="Times New Roman"/>
          <w:b/>
          <w:spacing w:val="20"/>
          <w:sz w:val="26"/>
          <w:szCs w:val="26"/>
        </w:rPr>
      </w:pPr>
    </w:p>
    <w:p w:rsidR="007D730A" w:rsidRPr="006E1291" w:rsidRDefault="007D730A" w:rsidP="007D730A">
      <w:pPr>
        <w:spacing w:after="0" w:line="360" w:lineRule="auto"/>
        <w:jc w:val="center"/>
        <w:rPr>
          <w:rFonts w:ascii="Times New Roman" w:hAnsi="Times New Roman"/>
          <w:b/>
          <w:sz w:val="26"/>
          <w:szCs w:val="26"/>
        </w:rPr>
      </w:pPr>
      <w:r w:rsidRPr="006E1291">
        <w:rPr>
          <w:rFonts w:ascii="Times New Roman" w:hAnsi="Times New Roman"/>
          <w:b/>
          <w:sz w:val="26"/>
          <w:szCs w:val="26"/>
        </w:rPr>
        <w:t xml:space="preserve">  </w:t>
      </w:r>
      <w:r w:rsidR="006E1291">
        <w:rPr>
          <w:rFonts w:ascii="Times New Roman" w:hAnsi="Times New Roman"/>
          <w:b/>
          <w:sz w:val="26"/>
          <w:szCs w:val="26"/>
        </w:rPr>
        <w:t>ΤΑ ΜΕΛΗ ΤΟΥ</w:t>
      </w:r>
    </w:p>
    <w:p w:rsidR="007D730A" w:rsidRPr="006E1291" w:rsidRDefault="007D730A" w:rsidP="007D730A">
      <w:pPr>
        <w:spacing w:after="0" w:line="360" w:lineRule="auto"/>
        <w:jc w:val="center"/>
        <w:rPr>
          <w:rFonts w:ascii="Times New Roman" w:hAnsi="Times New Roman"/>
          <w:b/>
          <w:sz w:val="26"/>
          <w:szCs w:val="26"/>
        </w:rPr>
      </w:pPr>
    </w:p>
    <w:p w:rsidR="007D730A" w:rsidRDefault="007D730A" w:rsidP="007D730A">
      <w:pPr>
        <w:spacing w:after="0" w:line="360" w:lineRule="auto"/>
        <w:jc w:val="both"/>
        <w:rPr>
          <w:rFonts w:ascii="Times New Roman" w:hAnsi="Times New Roman"/>
          <w:b/>
          <w:sz w:val="26"/>
          <w:szCs w:val="26"/>
        </w:rPr>
      </w:pPr>
      <w:r w:rsidRPr="006E1291">
        <w:rPr>
          <w:rFonts w:ascii="Times New Roman" w:hAnsi="Times New Roman"/>
          <w:b/>
          <w:sz w:val="26"/>
          <w:szCs w:val="26"/>
        </w:rPr>
        <w:t xml:space="preserve">    </w:t>
      </w:r>
      <w:r w:rsidR="006E1291">
        <w:rPr>
          <w:rFonts w:ascii="Times New Roman" w:hAnsi="Times New Roman"/>
          <w:b/>
          <w:sz w:val="26"/>
          <w:szCs w:val="26"/>
        </w:rPr>
        <w:t xml:space="preserve">           </w:t>
      </w:r>
      <w:r w:rsidRPr="006E1291">
        <w:rPr>
          <w:rFonts w:ascii="Times New Roman" w:hAnsi="Times New Roman"/>
          <w:b/>
          <w:sz w:val="26"/>
          <w:szCs w:val="26"/>
        </w:rPr>
        <w:t>Γ</w:t>
      </w:r>
      <w:r w:rsidR="006E1291">
        <w:rPr>
          <w:rFonts w:ascii="Times New Roman" w:hAnsi="Times New Roman"/>
          <w:b/>
          <w:sz w:val="26"/>
          <w:szCs w:val="26"/>
        </w:rPr>
        <w:t>εώργιος</w:t>
      </w:r>
      <w:r w:rsidRPr="006E1291">
        <w:rPr>
          <w:rFonts w:ascii="Times New Roman" w:hAnsi="Times New Roman"/>
          <w:b/>
          <w:sz w:val="26"/>
          <w:szCs w:val="26"/>
        </w:rPr>
        <w:t xml:space="preserve"> </w:t>
      </w:r>
      <w:proofErr w:type="spellStart"/>
      <w:r w:rsidRPr="006E1291">
        <w:rPr>
          <w:rFonts w:ascii="Times New Roman" w:hAnsi="Times New Roman"/>
          <w:b/>
          <w:sz w:val="26"/>
          <w:szCs w:val="26"/>
        </w:rPr>
        <w:t>Μέσκος</w:t>
      </w:r>
      <w:proofErr w:type="spellEnd"/>
      <w:r w:rsidR="006E1291">
        <w:rPr>
          <w:rFonts w:ascii="Times New Roman" w:hAnsi="Times New Roman"/>
          <w:b/>
          <w:sz w:val="26"/>
          <w:szCs w:val="26"/>
        </w:rPr>
        <w:t xml:space="preserve">              Αθανάσιος </w:t>
      </w:r>
      <w:proofErr w:type="spellStart"/>
      <w:r w:rsidR="006E1291">
        <w:rPr>
          <w:rFonts w:ascii="Times New Roman" w:hAnsi="Times New Roman"/>
          <w:b/>
          <w:sz w:val="26"/>
          <w:szCs w:val="26"/>
        </w:rPr>
        <w:t>Γλύκος</w:t>
      </w:r>
      <w:proofErr w:type="spellEnd"/>
      <w:r w:rsidR="006E1291">
        <w:rPr>
          <w:rFonts w:ascii="Times New Roman" w:hAnsi="Times New Roman"/>
          <w:b/>
          <w:sz w:val="26"/>
          <w:szCs w:val="26"/>
        </w:rPr>
        <w:t xml:space="preserve">           Παναγιώτα Κάππου</w:t>
      </w:r>
    </w:p>
    <w:p w:rsidR="006E1291" w:rsidRDefault="006E1291" w:rsidP="007D730A">
      <w:pPr>
        <w:spacing w:after="0" w:line="360" w:lineRule="auto"/>
        <w:jc w:val="both"/>
        <w:rPr>
          <w:rFonts w:ascii="Times New Roman" w:hAnsi="Times New Roman"/>
          <w:b/>
          <w:sz w:val="26"/>
          <w:szCs w:val="26"/>
        </w:rPr>
      </w:pPr>
    </w:p>
    <w:p w:rsidR="006E1291" w:rsidRDefault="006E1291" w:rsidP="007D730A">
      <w:pPr>
        <w:spacing w:after="0" w:line="360" w:lineRule="auto"/>
        <w:jc w:val="both"/>
        <w:rPr>
          <w:rFonts w:ascii="Times New Roman" w:hAnsi="Times New Roman"/>
          <w:b/>
          <w:sz w:val="26"/>
          <w:szCs w:val="26"/>
        </w:rPr>
      </w:pPr>
    </w:p>
    <w:p w:rsidR="006E1291" w:rsidRDefault="006E1291" w:rsidP="007D730A">
      <w:pPr>
        <w:spacing w:after="0" w:line="360" w:lineRule="auto"/>
        <w:jc w:val="both"/>
        <w:rPr>
          <w:rFonts w:ascii="Times New Roman" w:hAnsi="Times New Roman"/>
          <w:b/>
          <w:sz w:val="26"/>
          <w:szCs w:val="26"/>
        </w:rPr>
      </w:pPr>
    </w:p>
    <w:p w:rsidR="006E1291" w:rsidRPr="006E1291" w:rsidRDefault="006E1291" w:rsidP="006E1291">
      <w:pPr>
        <w:spacing w:after="0" w:line="360" w:lineRule="auto"/>
        <w:jc w:val="center"/>
        <w:rPr>
          <w:rFonts w:ascii="Times New Roman" w:hAnsi="Times New Roman"/>
          <w:b/>
          <w:sz w:val="26"/>
          <w:szCs w:val="26"/>
        </w:rPr>
      </w:pPr>
      <w:r w:rsidRPr="006E1291">
        <w:rPr>
          <w:rFonts w:ascii="Times New Roman" w:hAnsi="Times New Roman"/>
          <w:b/>
          <w:sz w:val="26"/>
          <w:szCs w:val="26"/>
        </w:rPr>
        <w:t>ΓΙΑ ΤΟ Δ.Σ. ΤΟΥ ΣΩΜΑΤΕΙΟΥ</w:t>
      </w:r>
    </w:p>
    <w:p w:rsidR="006E1291" w:rsidRPr="006E1291" w:rsidRDefault="006E1291" w:rsidP="006E1291">
      <w:pPr>
        <w:spacing w:after="0" w:line="360" w:lineRule="auto"/>
        <w:jc w:val="center"/>
        <w:rPr>
          <w:rFonts w:ascii="Times New Roman" w:hAnsi="Times New Roman"/>
          <w:b/>
          <w:sz w:val="26"/>
          <w:szCs w:val="26"/>
        </w:rPr>
      </w:pPr>
      <w:r w:rsidRPr="006E1291">
        <w:rPr>
          <w:rFonts w:ascii="Times New Roman" w:hAnsi="Times New Roman"/>
          <w:b/>
          <w:sz w:val="26"/>
          <w:szCs w:val="26"/>
        </w:rPr>
        <w:t>«Ένωση Τελωνειακών Υπαλλήλων της 1</w:t>
      </w:r>
      <w:r w:rsidRPr="006E1291">
        <w:rPr>
          <w:rFonts w:ascii="Times New Roman" w:hAnsi="Times New Roman"/>
          <w:b/>
          <w:sz w:val="26"/>
          <w:szCs w:val="26"/>
          <w:vertAlign w:val="superscript"/>
        </w:rPr>
        <w:t>ης</w:t>
      </w:r>
      <w:r w:rsidRPr="006E1291">
        <w:rPr>
          <w:rFonts w:ascii="Times New Roman" w:hAnsi="Times New Roman"/>
          <w:b/>
          <w:sz w:val="26"/>
          <w:szCs w:val="26"/>
        </w:rPr>
        <w:t xml:space="preserve"> Τελωνειακής Περιφέρειας»</w:t>
      </w:r>
    </w:p>
    <w:p w:rsidR="006E1291" w:rsidRPr="006E1291" w:rsidRDefault="006E1291" w:rsidP="006E1291">
      <w:pPr>
        <w:spacing w:after="0" w:line="360" w:lineRule="auto"/>
        <w:jc w:val="center"/>
        <w:rPr>
          <w:rFonts w:ascii="Times New Roman" w:hAnsi="Times New Roman"/>
          <w:b/>
          <w:sz w:val="26"/>
          <w:szCs w:val="26"/>
        </w:rPr>
      </w:pPr>
    </w:p>
    <w:p w:rsidR="006E1291" w:rsidRPr="006E1291" w:rsidRDefault="006E1291" w:rsidP="006E1291">
      <w:pPr>
        <w:spacing w:after="0" w:line="360" w:lineRule="auto"/>
        <w:jc w:val="center"/>
        <w:rPr>
          <w:rFonts w:ascii="Times New Roman" w:hAnsi="Times New Roman"/>
          <w:b/>
          <w:sz w:val="26"/>
          <w:szCs w:val="26"/>
        </w:rPr>
      </w:pPr>
      <w:r w:rsidRPr="006E1291">
        <w:rPr>
          <w:rFonts w:ascii="Times New Roman" w:hAnsi="Times New Roman"/>
          <w:b/>
          <w:sz w:val="26"/>
          <w:szCs w:val="26"/>
        </w:rPr>
        <w:t xml:space="preserve">  Ο ΠΡΟΕΔΡΟΣ                                                  Ο ΓΕΝ. ΓΡΑΜΜΑΤΕΑΣ</w:t>
      </w:r>
    </w:p>
    <w:p w:rsidR="006E1291" w:rsidRPr="006E1291" w:rsidRDefault="006E1291" w:rsidP="007D730A">
      <w:pPr>
        <w:spacing w:after="0" w:line="360" w:lineRule="auto"/>
        <w:jc w:val="both"/>
        <w:rPr>
          <w:rFonts w:ascii="Times New Roman" w:hAnsi="Times New Roman"/>
          <w:b/>
          <w:sz w:val="26"/>
          <w:szCs w:val="26"/>
        </w:rPr>
      </w:pPr>
    </w:p>
    <w:p w:rsidR="007D730A" w:rsidRPr="006E1291" w:rsidRDefault="006E1291" w:rsidP="007D730A">
      <w:pPr>
        <w:spacing w:line="360" w:lineRule="auto"/>
        <w:jc w:val="both"/>
        <w:rPr>
          <w:rFonts w:ascii="Times New Roman" w:hAnsi="Times New Roman"/>
          <w:b/>
          <w:sz w:val="26"/>
          <w:szCs w:val="26"/>
        </w:rPr>
      </w:pPr>
      <w:r>
        <w:rPr>
          <w:rFonts w:ascii="Times New Roman" w:hAnsi="Times New Roman"/>
          <w:b/>
          <w:sz w:val="26"/>
          <w:szCs w:val="26"/>
        </w:rPr>
        <w:t xml:space="preserve">            Φίλιππος </w:t>
      </w:r>
      <w:proofErr w:type="spellStart"/>
      <w:r>
        <w:rPr>
          <w:rFonts w:ascii="Times New Roman" w:hAnsi="Times New Roman"/>
          <w:b/>
          <w:sz w:val="26"/>
          <w:szCs w:val="26"/>
        </w:rPr>
        <w:t>Μπέλ</w:t>
      </w:r>
      <w:r w:rsidR="00692EB0">
        <w:rPr>
          <w:rFonts w:ascii="Times New Roman" w:hAnsi="Times New Roman"/>
          <w:b/>
          <w:sz w:val="26"/>
          <w:szCs w:val="26"/>
        </w:rPr>
        <w:t>μ</w:t>
      </w:r>
      <w:r>
        <w:rPr>
          <w:rFonts w:ascii="Times New Roman" w:hAnsi="Times New Roman"/>
          <w:b/>
          <w:sz w:val="26"/>
          <w:szCs w:val="26"/>
        </w:rPr>
        <w:t>πας</w:t>
      </w:r>
      <w:proofErr w:type="spellEnd"/>
      <w:r w:rsidRPr="006E1291">
        <w:rPr>
          <w:rFonts w:ascii="Times New Roman" w:hAnsi="Times New Roman"/>
          <w:b/>
          <w:sz w:val="26"/>
          <w:szCs w:val="26"/>
        </w:rPr>
        <w:tab/>
      </w:r>
      <w:r w:rsidRPr="006E1291">
        <w:rPr>
          <w:rFonts w:ascii="Times New Roman" w:hAnsi="Times New Roman"/>
          <w:b/>
          <w:sz w:val="26"/>
          <w:szCs w:val="26"/>
        </w:rPr>
        <w:tab/>
      </w:r>
      <w:r w:rsidRPr="006E1291">
        <w:rPr>
          <w:rFonts w:ascii="Times New Roman" w:hAnsi="Times New Roman"/>
          <w:b/>
          <w:sz w:val="26"/>
          <w:szCs w:val="26"/>
        </w:rPr>
        <w:tab/>
      </w:r>
      <w:r w:rsidRPr="006E1291">
        <w:rPr>
          <w:rFonts w:ascii="Times New Roman" w:hAnsi="Times New Roman"/>
          <w:b/>
          <w:sz w:val="26"/>
          <w:szCs w:val="26"/>
        </w:rPr>
        <w:tab/>
      </w:r>
      <w:r>
        <w:rPr>
          <w:rFonts w:ascii="Times New Roman" w:hAnsi="Times New Roman"/>
          <w:b/>
          <w:sz w:val="26"/>
          <w:szCs w:val="26"/>
        </w:rPr>
        <w:t xml:space="preserve">   </w:t>
      </w:r>
      <w:r w:rsidRPr="006E1291">
        <w:rPr>
          <w:rFonts w:ascii="Times New Roman" w:hAnsi="Times New Roman"/>
          <w:b/>
          <w:sz w:val="26"/>
          <w:szCs w:val="26"/>
        </w:rPr>
        <w:t>Κ</w:t>
      </w:r>
      <w:r>
        <w:rPr>
          <w:rFonts w:ascii="Times New Roman" w:hAnsi="Times New Roman"/>
          <w:b/>
          <w:sz w:val="26"/>
          <w:szCs w:val="26"/>
        </w:rPr>
        <w:t xml:space="preserve">υριάκος </w:t>
      </w:r>
      <w:proofErr w:type="spellStart"/>
      <w:r>
        <w:rPr>
          <w:rFonts w:ascii="Times New Roman" w:hAnsi="Times New Roman"/>
          <w:b/>
          <w:sz w:val="26"/>
          <w:szCs w:val="26"/>
        </w:rPr>
        <w:t>Μητσέας</w:t>
      </w:r>
      <w:proofErr w:type="spellEnd"/>
    </w:p>
    <w:p w:rsidR="007D730A" w:rsidRPr="006A2260" w:rsidRDefault="007D730A" w:rsidP="007D730A">
      <w:pPr>
        <w:spacing w:line="360" w:lineRule="auto"/>
        <w:jc w:val="both"/>
        <w:rPr>
          <w:rFonts w:ascii="Times New Roman" w:hAnsi="Times New Roman"/>
          <w:sz w:val="26"/>
          <w:szCs w:val="26"/>
        </w:rPr>
      </w:pPr>
      <w:bookmarkStart w:id="0" w:name="_GoBack"/>
      <w:bookmarkEnd w:id="0"/>
    </w:p>
    <w:sectPr w:rsidR="007D730A" w:rsidRPr="006A2260" w:rsidSect="006E1291">
      <w:footerReference w:type="default" r:id="rId8"/>
      <w:pgSz w:w="12240" w:h="15840"/>
      <w:pgMar w:top="1440" w:right="1440" w:bottom="53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70" w:rsidRDefault="00566870" w:rsidP="006E1291">
      <w:pPr>
        <w:spacing w:after="0" w:line="240" w:lineRule="auto"/>
      </w:pPr>
      <w:r>
        <w:separator/>
      </w:r>
    </w:p>
  </w:endnote>
  <w:endnote w:type="continuationSeparator" w:id="0">
    <w:p w:rsidR="00566870" w:rsidRDefault="00566870" w:rsidP="006E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382817016"/>
      <w:docPartObj>
        <w:docPartGallery w:val="Page Numbers (Bottom of Page)"/>
        <w:docPartUnique/>
      </w:docPartObj>
    </w:sdtPr>
    <w:sdtEndPr/>
    <w:sdtContent>
      <w:p w:rsidR="006E1291" w:rsidRDefault="00A172C7">
        <w:pPr>
          <w:pStyle w:val="a5"/>
          <w:jc w:val="center"/>
        </w:pPr>
        <w:r>
          <w:rPr>
            <w:noProof/>
            <w:color w:val="FFFFFF" w:themeColor="background1"/>
          </w:rPr>
          <mc:AlternateContent>
            <mc:Choice Requires="wpg">
              <w:drawing>
                <wp:inline distT="0" distB="0" distL="0" distR="0" wp14:anchorId="23E7EA12" wp14:editId="130B6FEC">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291" w:rsidRDefault="00CA5335">
                                <w:pPr>
                                  <w:jc w:val="center"/>
                                  <w:rPr>
                                    <w:color w:val="FFFFFF" w:themeColor="background1"/>
                                  </w:rPr>
                                </w:pPr>
                                <w:r>
                                  <w:fldChar w:fldCharType="begin"/>
                                </w:r>
                                <w:r>
                                  <w:instrText xml:space="preserve"> PAGE    \* MERGEFORMAT </w:instrText>
                                </w:r>
                                <w:r>
                                  <w:fldChar w:fldCharType="separate"/>
                                </w:r>
                                <w:r w:rsidR="00692EB0" w:rsidRPr="00692EB0">
                                  <w:rPr>
                                    <w:b/>
                                    <w:noProof/>
                                    <w:color w:val="FFFFFF" w:themeColor="background1"/>
                                  </w:rPr>
                                  <w:t>6</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6E1291" w:rsidRDefault="00CA5335">
                          <w:pPr>
                            <w:jc w:val="center"/>
                            <w:rPr>
                              <w:color w:val="FFFFFF" w:themeColor="background1"/>
                            </w:rPr>
                          </w:pPr>
                          <w:r>
                            <w:fldChar w:fldCharType="begin"/>
                          </w:r>
                          <w:r>
                            <w:instrText xml:space="preserve"> PAGE    \* MERGEFORMAT </w:instrText>
                          </w:r>
                          <w:r>
                            <w:fldChar w:fldCharType="separate"/>
                          </w:r>
                          <w:r w:rsidR="00692EB0" w:rsidRPr="00692EB0">
                            <w:rPr>
                              <w:b/>
                              <w:noProof/>
                              <w:color w:val="FFFFFF" w:themeColor="background1"/>
                            </w:rPr>
                            <w:t>6</w:t>
                          </w:r>
                          <w:r>
                            <w:rPr>
                              <w:b/>
                              <w:noProof/>
                              <w:color w:val="FFFFFF" w:themeColor="background1"/>
                            </w:rPr>
                            <w:fldChar w:fldCharType="end"/>
                          </w:r>
                        </w:p>
                      </w:txbxContent>
                    </v:textbox>
                  </v:shape>
                  <w10:anchorlock/>
                </v:group>
              </w:pict>
            </mc:Fallback>
          </mc:AlternateContent>
        </w:r>
      </w:p>
    </w:sdtContent>
  </w:sdt>
  <w:p w:rsidR="006E1291" w:rsidRDefault="006E1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70" w:rsidRDefault="00566870" w:rsidP="006E1291">
      <w:pPr>
        <w:spacing w:after="0" w:line="240" w:lineRule="auto"/>
      </w:pPr>
      <w:r>
        <w:separator/>
      </w:r>
    </w:p>
  </w:footnote>
  <w:footnote w:type="continuationSeparator" w:id="0">
    <w:p w:rsidR="00566870" w:rsidRDefault="00566870" w:rsidP="006E1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5E18"/>
    <w:multiLevelType w:val="hybridMultilevel"/>
    <w:tmpl w:val="515E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95699"/>
    <w:multiLevelType w:val="hybridMultilevel"/>
    <w:tmpl w:val="0546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4404B5"/>
    <w:multiLevelType w:val="hybridMultilevel"/>
    <w:tmpl w:val="A8A678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0A"/>
    <w:rsid w:val="0015423E"/>
    <w:rsid w:val="00155C3D"/>
    <w:rsid w:val="002C32CD"/>
    <w:rsid w:val="0054695D"/>
    <w:rsid w:val="00566870"/>
    <w:rsid w:val="00692EB0"/>
    <w:rsid w:val="006E1291"/>
    <w:rsid w:val="007B5034"/>
    <w:rsid w:val="007D730A"/>
    <w:rsid w:val="007F6F08"/>
    <w:rsid w:val="00A172C7"/>
    <w:rsid w:val="00A57A2C"/>
    <w:rsid w:val="00BA282A"/>
    <w:rsid w:val="00CA5335"/>
    <w:rsid w:val="00D439D5"/>
    <w:rsid w:val="00E207E3"/>
    <w:rsid w:val="00E5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0A"/>
    <w:rPr>
      <w:rFonts w:ascii="Calibri" w:eastAsia="Times New Roman"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30A"/>
    <w:pPr>
      <w:ind w:left="720"/>
      <w:contextualSpacing/>
    </w:pPr>
  </w:style>
  <w:style w:type="paragraph" w:styleId="a4">
    <w:name w:val="header"/>
    <w:basedOn w:val="a"/>
    <w:link w:val="Char"/>
    <w:uiPriority w:val="99"/>
    <w:semiHidden/>
    <w:unhideWhenUsed/>
    <w:rsid w:val="006E1291"/>
    <w:pPr>
      <w:tabs>
        <w:tab w:val="center" w:pos="4680"/>
        <w:tab w:val="right" w:pos="9360"/>
      </w:tabs>
      <w:spacing w:after="0" w:line="240" w:lineRule="auto"/>
    </w:pPr>
  </w:style>
  <w:style w:type="character" w:customStyle="1" w:styleId="Char">
    <w:name w:val="Κεφαλίδα Char"/>
    <w:basedOn w:val="a0"/>
    <w:link w:val="a4"/>
    <w:uiPriority w:val="99"/>
    <w:semiHidden/>
    <w:rsid w:val="006E1291"/>
    <w:rPr>
      <w:rFonts w:ascii="Calibri" w:eastAsia="Times New Roman" w:hAnsi="Calibri" w:cs="Times New Roman"/>
      <w:lang w:val="el-GR" w:eastAsia="el-GR"/>
    </w:rPr>
  </w:style>
  <w:style w:type="paragraph" w:styleId="a5">
    <w:name w:val="footer"/>
    <w:basedOn w:val="a"/>
    <w:link w:val="Char0"/>
    <w:uiPriority w:val="99"/>
    <w:unhideWhenUsed/>
    <w:rsid w:val="006E1291"/>
    <w:pPr>
      <w:tabs>
        <w:tab w:val="center" w:pos="4680"/>
        <w:tab w:val="right" w:pos="9360"/>
      </w:tabs>
      <w:spacing w:after="0" w:line="240" w:lineRule="auto"/>
    </w:pPr>
  </w:style>
  <w:style w:type="character" w:customStyle="1" w:styleId="Char0">
    <w:name w:val="Υποσέλιδο Char"/>
    <w:basedOn w:val="a0"/>
    <w:link w:val="a5"/>
    <w:uiPriority w:val="99"/>
    <w:rsid w:val="006E1291"/>
    <w:rPr>
      <w:rFonts w:ascii="Calibri" w:eastAsia="Times New Roman" w:hAnsi="Calibri" w:cs="Times New Roman"/>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0A"/>
    <w:rPr>
      <w:rFonts w:ascii="Calibri" w:eastAsia="Times New Roman" w:hAnsi="Calibri" w:cs="Times New Roman"/>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30A"/>
    <w:pPr>
      <w:ind w:left="720"/>
      <w:contextualSpacing/>
    </w:pPr>
  </w:style>
  <w:style w:type="paragraph" w:styleId="a4">
    <w:name w:val="header"/>
    <w:basedOn w:val="a"/>
    <w:link w:val="Char"/>
    <w:uiPriority w:val="99"/>
    <w:semiHidden/>
    <w:unhideWhenUsed/>
    <w:rsid w:val="006E1291"/>
    <w:pPr>
      <w:tabs>
        <w:tab w:val="center" w:pos="4680"/>
        <w:tab w:val="right" w:pos="9360"/>
      </w:tabs>
      <w:spacing w:after="0" w:line="240" w:lineRule="auto"/>
    </w:pPr>
  </w:style>
  <w:style w:type="character" w:customStyle="1" w:styleId="Char">
    <w:name w:val="Κεφαλίδα Char"/>
    <w:basedOn w:val="a0"/>
    <w:link w:val="a4"/>
    <w:uiPriority w:val="99"/>
    <w:semiHidden/>
    <w:rsid w:val="006E1291"/>
    <w:rPr>
      <w:rFonts w:ascii="Calibri" w:eastAsia="Times New Roman" w:hAnsi="Calibri" w:cs="Times New Roman"/>
      <w:lang w:val="el-GR" w:eastAsia="el-GR"/>
    </w:rPr>
  </w:style>
  <w:style w:type="paragraph" w:styleId="a5">
    <w:name w:val="footer"/>
    <w:basedOn w:val="a"/>
    <w:link w:val="Char0"/>
    <w:uiPriority w:val="99"/>
    <w:unhideWhenUsed/>
    <w:rsid w:val="006E1291"/>
    <w:pPr>
      <w:tabs>
        <w:tab w:val="center" w:pos="4680"/>
        <w:tab w:val="right" w:pos="9360"/>
      </w:tabs>
      <w:spacing w:after="0" w:line="240" w:lineRule="auto"/>
    </w:pPr>
  </w:style>
  <w:style w:type="character" w:customStyle="1" w:styleId="Char0">
    <w:name w:val="Υποσέλιδο Char"/>
    <w:basedOn w:val="a0"/>
    <w:link w:val="a5"/>
    <w:uiPriority w:val="99"/>
    <w:rsid w:val="006E1291"/>
    <w:rPr>
      <w:rFonts w:ascii="Calibri" w:eastAsia="Times New Roman" w:hAnsi="Calibri"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1333</Words>
  <Characters>7199</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m</cp:lastModifiedBy>
  <cp:revision>16</cp:revision>
  <dcterms:created xsi:type="dcterms:W3CDTF">2016-01-15T11:09:00Z</dcterms:created>
  <dcterms:modified xsi:type="dcterms:W3CDTF">2016-01-15T11:47:00Z</dcterms:modified>
</cp:coreProperties>
</file>