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603" w:rsidRDefault="00AF1FD1" w:rsidP="00AF1FD1">
      <w:pPr>
        <w:jc w:val="center"/>
        <w:rPr>
          <w:lang w:val="en-US"/>
        </w:rPr>
      </w:pPr>
      <w:r>
        <w:rPr>
          <w:noProof/>
          <w:lang w:eastAsia="el-GR"/>
        </w:rPr>
        <w:drawing>
          <wp:inline distT="0" distB="0" distL="0" distR="0">
            <wp:extent cx="5451894" cy="1181819"/>
            <wp:effectExtent l="0" t="0" r="0" b="0"/>
            <wp:docPr id="1" name="Εικόνα 1" descr="C:\Users\Merkos\Desktop\adesso-basta1-4816c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kos\Desktop\adesso-basta1-4816cac.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4629" cy="1184580"/>
                    </a:xfrm>
                    <a:prstGeom prst="rect">
                      <a:avLst/>
                    </a:prstGeom>
                    <a:noFill/>
                    <a:ln>
                      <a:noFill/>
                    </a:ln>
                  </pic:spPr>
                </pic:pic>
              </a:graphicData>
            </a:graphic>
          </wp:inline>
        </w:drawing>
      </w:r>
    </w:p>
    <w:p w:rsidR="00076EE7" w:rsidRDefault="00AE460F" w:rsidP="00AF1FD1">
      <w:pPr>
        <w:jc w:val="center"/>
        <w:rPr>
          <w:b/>
          <w:sz w:val="56"/>
          <w:szCs w:val="56"/>
          <w:lang w:val="en-US"/>
        </w:rPr>
      </w:pPr>
      <w:r w:rsidRPr="00AE460F">
        <w:rPr>
          <w:noProof/>
          <w:lang w:eastAsia="el-GR"/>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34.95pt;margin-top:3.45pt;width:554.55pt;height:50.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" filled="f" stroked="f">
            <v:path arrowok="t"/>
            <v:textbox>
              <w:txbxContent>
                <w:p w:rsidR="00215D39" w:rsidRPr="00584BE4" w:rsidRDefault="00215D39" w:rsidP="005E3ABB">
                  <w:pPr>
                    <w:jc w:val="center"/>
                    <w:rPr>
                      <w:rFonts w:ascii="Arial Black" w:hAnsi="Arial Black"/>
                      <w:b/>
                      <w:color w:val="000000" w:themeColor="text1"/>
                      <w:sz w:val="56"/>
                      <w:szCs w:val="56"/>
                    </w:rPr>
                  </w:pPr>
                  <w:r w:rsidRPr="00584BE4">
                    <w:rPr>
                      <w:rFonts w:ascii="Arial Black" w:hAnsi="Arial Black"/>
                      <w:b/>
                      <w:color w:val="000000" w:themeColor="text1"/>
                      <w:sz w:val="56"/>
                      <w:szCs w:val="56"/>
                    </w:rPr>
                    <w:t>Απεργούμε</w:t>
                  </w:r>
                </w:p>
              </w:txbxContent>
            </v:textbox>
          </v:shape>
        </w:pict>
      </w:r>
    </w:p>
    <w:p w:rsidR="00076EE7" w:rsidRDefault="00AE460F" w:rsidP="00AF1FD1">
      <w:pPr>
        <w:jc w:val="center"/>
        <w:rPr>
          <w:b/>
          <w:sz w:val="56"/>
          <w:szCs w:val="56"/>
          <w:lang w:val="en-US"/>
        </w:rPr>
      </w:pPr>
      <w:r w:rsidRPr="00AE460F">
        <w:rPr>
          <w:noProof/>
          <w:lang w:eastAsia="el-GR"/>
        </w:rPr>
        <w:pict>
          <v:shape id="Πλαίσιο κειμένου 7" o:spid="_x0000_s1027" type="#_x0000_t202" style="position:absolute;left:0;text-align:left;margin-left:-48.55pt;margin-top:5.05pt;width:581.25pt;height:46.8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" filled="f" stroked="f">
            <v:path arrowok="t"/>
            <v:textbox>
              <w:txbxContent>
                <w:p w:rsidR="00215D39" w:rsidRPr="00485F2E" w:rsidRDefault="00215D39" w:rsidP="00076EE7">
                  <w:pPr>
                    <w:jc w:val="center"/>
                    <w:rPr>
                      <w:b/>
                      <w:color w:val="C00000"/>
                      <w:sz w:val="72"/>
                      <w:szCs w:val="72"/>
                    </w:rPr>
                  </w:pPr>
                  <w:r w:rsidRPr="00485F2E">
                    <w:rPr>
                      <w:b/>
                      <w:color w:val="C00000"/>
                      <w:sz w:val="72"/>
                      <w:szCs w:val="72"/>
                    </w:rPr>
                    <w:t>Τετάρτη 30 Μαΐου 2018</w:t>
                  </w:r>
                </w:p>
                <w:p w:rsidR="00215D39" w:rsidRPr="00485F2E" w:rsidRDefault="00215D39">
                  <w:pPr>
                    <w:rPr>
                      <w:color w:val="C00000"/>
                    </w:rPr>
                  </w:pPr>
                </w:p>
              </w:txbxContent>
            </v:textbox>
          </v:shape>
        </w:pict>
      </w:r>
    </w:p>
    <w:p w:rsidR="00076EE7" w:rsidRPr="006315EF" w:rsidRDefault="00076EE7" w:rsidP="00AF1FD1">
      <w:pPr>
        <w:jc w:val="center"/>
        <w:rPr>
          <w:b/>
          <w:sz w:val="4"/>
          <w:szCs w:val="4"/>
          <w:lang w:val="en-US"/>
        </w:rPr>
      </w:pPr>
    </w:p>
    <w:p w:rsidR="00C95BD1" w:rsidRPr="001A6E8F" w:rsidRDefault="00C95BD1" w:rsidP="00113E59">
      <w:pPr>
        <w:ind w:firstLine="360"/>
        <w:jc w:val="both"/>
        <w:rPr>
          <w:sz w:val="25"/>
          <w:szCs w:val="25"/>
        </w:rPr>
      </w:pPr>
      <w:proofErr w:type="spellStart"/>
      <w:r w:rsidRPr="009D6767">
        <w:rPr>
          <w:sz w:val="25"/>
          <w:szCs w:val="25"/>
        </w:rPr>
        <w:t>Συναδέλφισσες</w:t>
      </w:r>
      <w:proofErr w:type="spellEnd"/>
      <w:r w:rsidRPr="009D6767">
        <w:rPr>
          <w:sz w:val="25"/>
          <w:szCs w:val="25"/>
        </w:rPr>
        <w:t xml:space="preserve">/οι </w:t>
      </w:r>
    </w:p>
    <w:p w:rsidR="00113E59" w:rsidRPr="009D6767" w:rsidRDefault="00113E59" w:rsidP="00113E59">
      <w:pPr>
        <w:ind w:firstLine="360"/>
        <w:jc w:val="both"/>
        <w:rPr>
          <w:sz w:val="25"/>
          <w:szCs w:val="25"/>
        </w:rPr>
      </w:pPr>
      <w:r w:rsidRPr="009D6767">
        <w:rPr>
          <w:sz w:val="25"/>
          <w:szCs w:val="25"/>
        </w:rPr>
        <w:t xml:space="preserve">Σε μια περίοδο που προωθείται </w:t>
      </w:r>
      <w:r w:rsidRPr="009D6767">
        <w:rPr>
          <w:b/>
          <w:sz w:val="25"/>
          <w:szCs w:val="25"/>
        </w:rPr>
        <w:t>το αφήγημα της δήθεν εξόδου απ’ τα μνημόνια</w:t>
      </w:r>
      <w:r w:rsidRPr="009D6767">
        <w:rPr>
          <w:sz w:val="25"/>
          <w:szCs w:val="25"/>
        </w:rPr>
        <w:t xml:space="preserve"> ο κλάδος μας βρίσκεται</w:t>
      </w:r>
      <w:r w:rsidR="00C95BD1" w:rsidRPr="009D6767">
        <w:rPr>
          <w:sz w:val="25"/>
          <w:szCs w:val="25"/>
        </w:rPr>
        <w:t xml:space="preserve"> αντιμέτωπος με την </w:t>
      </w:r>
      <w:r w:rsidR="00C95BD1" w:rsidRPr="001A6E8F">
        <w:rPr>
          <w:b/>
          <w:sz w:val="25"/>
          <w:szCs w:val="25"/>
        </w:rPr>
        <w:t>ε</w:t>
      </w:r>
      <w:r w:rsidRPr="009D6767">
        <w:rPr>
          <w:b/>
          <w:sz w:val="25"/>
          <w:szCs w:val="25"/>
        </w:rPr>
        <w:t xml:space="preserve">φαρμογή </w:t>
      </w:r>
      <w:r w:rsidR="00C95BD1" w:rsidRPr="009D6767">
        <w:rPr>
          <w:b/>
          <w:sz w:val="25"/>
          <w:szCs w:val="25"/>
        </w:rPr>
        <w:t xml:space="preserve">μιας σειράς </w:t>
      </w:r>
      <w:r w:rsidRPr="009D6767">
        <w:rPr>
          <w:b/>
          <w:sz w:val="25"/>
          <w:szCs w:val="25"/>
        </w:rPr>
        <w:t xml:space="preserve">νέων </w:t>
      </w:r>
      <w:proofErr w:type="spellStart"/>
      <w:r w:rsidRPr="009D6767">
        <w:rPr>
          <w:b/>
          <w:sz w:val="25"/>
          <w:szCs w:val="25"/>
        </w:rPr>
        <w:t>μνημονιακών</w:t>
      </w:r>
      <w:proofErr w:type="spellEnd"/>
      <w:r w:rsidRPr="009D6767">
        <w:rPr>
          <w:b/>
          <w:sz w:val="25"/>
          <w:szCs w:val="25"/>
        </w:rPr>
        <w:t xml:space="preserve"> </w:t>
      </w:r>
      <w:r w:rsidR="00C95BD1" w:rsidRPr="009D6767">
        <w:rPr>
          <w:b/>
          <w:sz w:val="25"/>
          <w:szCs w:val="25"/>
        </w:rPr>
        <w:t>δεσμεύσεων,</w:t>
      </w:r>
      <w:r w:rsidRPr="009D6767">
        <w:rPr>
          <w:sz w:val="25"/>
          <w:szCs w:val="25"/>
        </w:rPr>
        <w:t xml:space="preserve"> οι οποίες πρόκειται να αλλάξουν άρδην το εργασιακό μας περιβάλλον και τη μορφή των υπηρεσιών μας. Η δημιουργία της </w:t>
      </w:r>
      <w:r w:rsidRPr="001A6E8F">
        <w:rPr>
          <w:b/>
          <w:sz w:val="25"/>
          <w:szCs w:val="25"/>
        </w:rPr>
        <w:t>ΑΑΔΕ</w:t>
      </w:r>
      <w:r w:rsidRPr="009D6767">
        <w:rPr>
          <w:sz w:val="25"/>
          <w:szCs w:val="25"/>
        </w:rPr>
        <w:t xml:space="preserve"> (ως μετεξέλιξη της ΓΓΔΕ) βρίσκεται πλέον στην τελευταία φάση και </w:t>
      </w:r>
      <w:r w:rsidRPr="009D6767">
        <w:rPr>
          <w:b/>
          <w:sz w:val="25"/>
          <w:szCs w:val="25"/>
        </w:rPr>
        <w:t>στο επίκεντρο των επικείμενων αλλαγών είναι τα εργασιακά ζητήματα</w:t>
      </w:r>
      <w:r w:rsidRPr="009D6767">
        <w:rPr>
          <w:sz w:val="25"/>
          <w:szCs w:val="25"/>
        </w:rPr>
        <w:t xml:space="preserve">. Τα </w:t>
      </w:r>
      <w:r w:rsidRPr="009D6767">
        <w:rPr>
          <w:b/>
          <w:sz w:val="25"/>
          <w:szCs w:val="25"/>
        </w:rPr>
        <w:t>Περιγράμματα Θέσης</w:t>
      </w:r>
      <w:r w:rsidRPr="009D6767">
        <w:rPr>
          <w:sz w:val="25"/>
          <w:szCs w:val="25"/>
        </w:rPr>
        <w:t xml:space="preserve"> και η ένταξη σε αυτά των υπαλλήλων</w:t>
      </w:r>
      <w:r w:rsidR="00C95BD1" w:rsidRPr="009D6767">
        <w:rPr>
          <w:sz w:val="25"/>
          <w:szCs w:val="25"/>
        </w:rPr>
        <w:t xml:space="preserve"> </w:t>
      </w:r>
      <w:r w:rsidRPr="009D6767">
        <w:rPr>
          <w:sz w:val="25"/>
          <w:szCs w:val="25"/>
        </w:rPr>
        <w:t xml:space="preserve">κατέχουν κεντρικό ρόλο στα σχέδιά </w:t>
      </w:r>
      <w:r w:rsidR="001A6E8F">
        <w:rPr>
          <w:sz w:val="25"/>
          <w:szCs w:val="25"/>
        </w:rPr>
        <w:t>τους,</w:t>
      </w:r>
      <w:r w:rsidRPr="009D6767">
        <w:rPr>
          <w:sz w:val="25"/>
          <w:szCs w:val="25"/>
        </w:rPr>
        <w:t xml:space="preserve"> μιας και </w:t>
      </w:r>
      <w:r w:rsidRPr="009D6767">
        <w:rPr>
          <w:b/>
          <w:sz w:val="25"/>
          <w:szCs w:val="25"/>
        </w:rPr>
        <w:t>μέσω αυτών προωθού</w:t>
      </w:r>
      <w:bookmarkStart w:id="0" w:name="_GoBack"/>
      <w:bookmarkEnd w:id="0"/>
      <w:r w:rsidRPr="009D6767">
        <w:rPr>
          <w:b/>
          <w:sz w:val="25"/>
          <w:szCs w:val="25"/>
        </w:rPr>
        <w:t>νται</w:t>
      </w:r>
      <w:r w:rsidRPr="009D6767">
        <w:rPr>
          <w:sz w:val="25"/>
          <w:szCs w:val="25"/>
        </w:rPr>
        <w:t>:</w:t>
      </w:r>
    </w:p>
    <w:p w:rsidR="00113E59" w:rsidRPr="009D6767" w:rsidRDefault="00113E59" w:rsidP="00113E59">
      <w:pPr>
        <w:pStyle w:val="a4"/>
        <w:numPr>
          <w:ilvl w:val="0"/>
          <w:numId w:val="5"/>
        </w:numPr>
        <w:spacing w:line="360" w:lineRule="auto"/>
        <w:jc w:val="both"/>
        <w:rPr>
          <w:sz w:val="25"/>
          <w:szCs w:val="25"/>
        </w:rPr>
      </w:pPr>
      <w:r w:rsidRPr="009D6767">
        <w:rPr>
          <w:sz w:val="25"/>
          <w:szCs w:val="25"/>
        </w:rPr>
        <w:t xml:space="preserve">Η καθιέρωση </w:t>
      </w:r>
      <w:r w:rsidRPr="009D6767">
        <w:rPr>
          <w:b/>
          <w:sz w:val="25"/>
          <w:szCs w:val="25"/>
        </w:rPr>
        <w:t>ατομικής μισθοδοσίας</w:t>
      </w:r>
    </w:p>
    <w:p w:rsidR="00113E59" w:rsidRPr="009D6767" w:rsidRDefault="00113E59" w:rsidP="00113E59">
      <w:pPr>
        <w:pStyle w:val="a4"/>
        <w:numPr>
          <w:ilvl w:val="0"/>
          <w:numId w:val="5"/>
        </w:numPr>
        <w:spacing w:line="360" w:lineRule="auto"/>
        <w:jc w:val="both"/>
        <w:rPr>
          <w:sz w:val="25"/>
          <w:szCs w:val="25"/>
        </w:rPr>
      </w:pPr>
      <w:r w:rsidRPr="009D6767">
        <w:rPr>
          <w:sz w:val="25"/>
          <w:szCs w:val="25"/>
        </w:rPr>
        <w:t xml:space="preserve">Η θέσπιση </w:t>
      </w:r>
      <w:r w:rsidRPr="009D6767">
        <w:rPr>
          <w:b/>
          <w:sz w:val="25"/>
          <w:szCs w:val="25"/>
        </w:rPr>
        <w:t>ατομικών στόχων</w:t>
      </w:r>
    </w:p>
    <w:p w:rsidR="00113E59" w:rsidRPr="009D6767" w:rsidRDefault="00113E59" w:rsidP="00113E59">
      <w:pPr>
        <w:pStyle w:val="a4"/>
        <w:numPr>
          <w:ilvl w:val="0"/>
          <w:numId w:val="5"/>
        </w:numPr>
        <w:spacing w:line="360" w:lineRule="auto"/>
        <w:jc w:val="both"/>
        <w:rPr>
          <w:sz w:val="25"/>
          <w:szCs w:val="25"/>
        </w:rPr>
      </w:pPr>
      <w:r w:rsidRPr="009D6767">
        <w:rPr>
          <w:sz w:val="25"/>
          <w:szCs w:val="25"/>
        </w:rPr>
        <w:t xml:space="preserve">Η </w:t>
      </w:r>
      <w:r w:rsidR="00F52B3C">
        <w:rPr>
          <w:sz w:val="25"/>
          <w:szCs w:val="25"/>
        </w:rPr>
        <w:t>περιορισμένη</w:t>
      </w:r>
      <w:r w:rsidRPr="009D6767">
        <w:rPr>
          <w:sz w:val="25"/>
          <w:szCs w:val="25"/>
        </w:rPr>
        <w:t xml:space="preserve"> </w:t>
      </w:r>
      <w:r w:rsidR="00C95BD1" w:rsidRPr="009D6767">
        <w:rPr>
          <w:sz w:val="25"/>
          <w:szCs w:val="25"/>
        </w:rPr>
        <w:t xml:space="preserve">πλέον </w:t>
      </w:r>
      <w:r w:rsidRPr="009D6767">
        <w:rPr>
          <w:b/>
          <w:sz w:val="25"/>
          <w:szCs w:val="25"/>
        </w:rPr>
        <w:t>εφαρμογή του Δημοσιοϋπαλληλικού Κώδικα</w:t>
      </w:r>
    </w:p>
    <w:p w:rsidR="00113E59" w:rsidRPr="009D6767" w:rsidRDefault="00113E59" w:rsidP="00113E59">
      <w:pPr>
        <w:pStyle w:val="a4"/>
        <w:numPr>
          <w:ilvl w:val="0"/>
          <w:numId w:val="5"/>
        </w:numPr>
        <w:spacing w:line="360" w:lineRule="auto"/>
        <w:jc w:val="both"/>
        <w:rPr>
          <w:sz w:val="25"/>
          <w:szCs w:val="25"/>
        </w:rPr>
      </w:pPr>
      <w:r w:rsidRPr="009D6767">
        <w:rPr>
          <w:sz w:val="25"/>
          <w:szCs w:val="25"/>
        </w:rPr>
        <w:t xml:space="preserve">Η πλήρης </w:t>
      </w:r>
      <w:r w:rsidRPr="009D6767">
        <w:rPr>
          <w:b/>
          <w:sz w:val="25"/>
          <w:szCs w:val="25"/>
        </w:rPr>
        <w:t>αδιαφάνεια</w:t>
      </w:r>
      <w:r w:rsidRPr="009D6767">
        <w:rPr>
          <w:sz w:val="25"/>
          <w:szCs w:val="25"/>
        </w:rPr>
        <w:t xml:space="preserve"> στη διαχείριση του προσωπικού</w:t>
      </w:r>
    </w:p>
    <w:p w:rsidR="00113E59" w:rsidRPr="009D6767" w:rsidRDefault="00113E59" w:rsidP="00113E59">
      <w:pPr>
        <w:pStyle w:val="a4"/>
        <w:numPr>
          <w:ilvl w:val="0"/>
          <w:numId w:val="5"/>
        </w:numPr>
        <w:spacing w:line="360" w:lineRule="auto"/>
        <w:jc w:val="both"/>
        <w:rPr>
          <w:sz w:val="25"/>
          <w:szCs w:val="25"/>
        </w:rPr>
      </w:pPr>
      <w:r w:rsidRPr="009D6767">
        <w:rPr>
          <w:sz w:val="25"/>
          <w:szCs w:val="25"/>
        </w:rPr>
        <w:t xml:space="preserve">Η </w:t>
      </w:r>
      <w:r w:rsidRPr="009D6767">
        <w:rPr>
          <w:b/>
          <w:sz w:val="25"/>
          <w:szCs w:val="25"/>
        </w:rPr>
        <w:t>αυθαιρεσία</w:t>
      </w:r>
      <w:r w:rsidRPr="009D6767">
        <w:rPr>
          <w:sz w:val="25"/>
          <w:szCs w:val="25"/>
        </w:rPr>
        <w:t xml:space="preserve"> και η ένταση των </w:t>
      </w:r>
      <w:r w:rsidRPr="009D6767">
        <w:rPr>
          <w:b/>
          <w:sz w:val="25"/>
          <w:szCs w:val="25"/>
        </w:rPr>
        <w:t>φαινομένων αυταρχισμού</w:t>
      </w:r>
    </w:p>
    <w:p w:rsidR="00113E59" w:rsidRPr="009D6767" w:rsidRDefault="00113E59" w:rsidP="00113E59">
      <w:pPr>
        <w:pStyle w:val="a4"/>
        <w:numPr>
          <w:ilvl w:val="0"/>
          <w:numId w:val="5"/>
        </w:numPr>
        <w:spacing w:line="360" w:lineRule="auto"/>
        <w:jc w:val="both"/>
        <w:rPr>
          <w:sz w:val="25"/>
          <w:szCs w:val="25"/>
        </w:rPr>
      </w:pPr>
      <w:r w:rsidRPr="009D6767">
        <w:rPr>
          <w:sz w:val="25"/>
          <w:szCs w:val="25"/>
        </w:rPr>
        <w:t xml:space="preserve">Η μετατροπή των υπηρεσιών μας σε ζούγκλα και </w:t>
      </w:r>
      <w:r w:rsidRPr="009D6767">
        <w:rPr>
          <w:b/>
          <w:color w:val="000000" w:themeColor="text1"/>
          <w:sz w:val="25"/>
          <w:szCs w:val="25"/>
        </w:rPr>
        <w:t>πεδίο ανθρωποφαγίας</w:t>
      </w:r>
      <w:r w:rsidRPr="009D6767">
        <w:rPr>
          <w:sz w:val="25"/>
          <w:szCs w:val="25"/>
        </w:rPr>
        <w:t>.</w:t>
      </w:r>
    </w:p>
    <w:p w:rsidR="00113E59" w:rsidRPr="00870801" w:rsidRDefault="00113E59" w:rsidP="00113E59">
      <w:pPr>
        <w:ind w:firstLine="360"/>
        <w:jc w:val="both"/>
        <w:rPr>
          <w:b/>
          <w:sz w:val="28"/>
          <w:szCs w:val="28"/>
        </w:rPr>
      </w:pPr>
      <w:r w:rsidRPr="00870801">
        <w:rPr>
          <w:b/>
          <w:sz w:val="28"/>
          <w:szCs w:val="28"/>
        </w:rPr>
        <w:t>Αποφασίζουν για εμάς, χωρίς εμάς</w:t>
      </w:r>
    </w:p>
    <w:p w:rsidR="00933CE9" w:rsidRPr="009D6767" w:rsidRDefault="00113E59" w:rsidP="00113E59">
      <w:pPr>
        <w:ind w:firstLine="360"/>
        <w:jc w:val="both"/>
        <w:rPr>
          <w:sz w:val="25"/>
          <w:szCs w:val="25"/>
        </w:rPr>
      </w:pPr>
      <w:r w:rsidRPr="009D6767">
        <w:rPr>
          <w:sz w:val="25"/>
          <w:szCs w:val="25"/>
        </w:rPr>
        <w:t>Η επιλογή της ηγεσίας της ΑΑΔΕ να κρατάει κρυφά από τους εργαζόμενους τα σχέδιά της δεν είναι τυχαία. Η απάντηση του Διοικητή στο αίτημα της Ομοσπονδίας για ενημέρωση επ</w:t>
      </w:r>
      <w:r w:rsidR="00C95BD1" w:rsidRPr="009D6767">
        <w:rPr>
          <w:sz w:val="25"/>
          <w:szCs w:val="25"/>
        </w:rPr>
        <w:t>ί</w:t>
      </w:r>
      <w:r w:rsidRPr="009D6767">
        <w:rPr>
          <w:sz w:val="25"/>
          <w:szCs w:val="25"/>
        </w:rPr>
        <w:t xml:space="preserve"> των προωθούμενων αλλαγών ήταν ότι </w:t>
      </w:r>
      <w:r w:rsidRPr="009D6767">
        <w:rPr>
          <w:b/>
          <w:sz w:val="25"/>
          <w:szCs w:val="25"/>
        </w:rPr>
        <w:t>οι εργαζόμενοι θα λάβουν γνώση του περιεχομένου αυτών</w:t>
      </w:r>
      <w:r w:rsidR="00C95BD1" w:rsidRPr="009D6767">
        <w:rPr>
          <w:b/>
          <w:sz w:val="25"/>
          <w:szCs w:val="25"/>
        </w:rPr>
        <w:t xml:space="preserve"> </w:t>
      </w:r>
      <w:r w:rsidRPr="009D6767">
        <w:rPr>
          <w:b/>
          <w:sz w:val="25"/>
          <w:szCs w:val="25"/>
        </w:rPr>
        <w:t xml:space="preserve">κατά τη διαδικασία της δημόσιας διαβούλευσης (!!!!!) και αφού το σχέδιο έχει ολοκληρωθεί και εγκριθεί απ’ τους δανειστές… </w:t>
      </w:r>
      <w:r w:rsidRPr="009D6767">
        <w:rPr>
          <w:sz w:val="25"/>
          <w:szCs w:val="25"/>
        </w:rPr>
        <w:t xml:space="preserve">Μια </w:t>
      </w:r>
      <w:r w:rsidR="00802080">
        <w:rPr>
          <w:sz w:val="25"/>
          <w:szCs w:val="25"/>
        </w:rPr>
        <w:t xml:space="preserve">συμπεριφορά </w:t>
      </w:r>
      <w:proofErr w:type="spellStart"/>
      <w:r w:rsidRPr="009D6767">
        <w:rPr>
          <w:sz w:val="25"/>
          <w:szCs w:val="25"/>
        </w:rPr>
        <w:t>απαξιωτική</w:t>
      </w:r>
      <w:proofErr w:type="spellEnd"/>
      <w:r w:rsidRPr="009D6767">
        <w:rPr>
          <w:sz w:val="25"/>
          <w:szCs w:val="25"/>
        </w:rPr>
        <w:t xml:space="preserve"> για την Ομοσπονδία</w:t>
      </w:r>
      <w:r w:rsidR="00870801">
        <w:rPr>
          <w:sz w:val="25"/>
          <w:szCs w:val="25"/>
        </w:rPr>
        <w:t xml:space="preserve"> και </w:t>
      </w:r>
      <w:r w:rsidRPr="001A6E8F">
        <w:rPr>
          <w:b/>
          <w:sz w:val="25"/>
          <w:szCs w:val="25"/>
        </w:rPr>
        <w:t>προσβλητική για χιλιάδες εργαζόμενους</w:t>
      </w:r>
      <w:r w:rsidRPr="009D6767">
        <w:rPr>
          <w:sz w:val="25"/>
          <w:szCs w:val="25"/>
        </w:rPr>
        <w:t xml:space="preserve"> που καθημερινά υπερβάλ</w:t>
      </w:r>
      <w:r w:rsidR="0048402A" w:rsidRPr="009D6767">
        <w:rPr>
          <w:sz w:val="25"/>
          <w:szCs w:val="25"/>
        </w:rPr>
        <w:t>λ</w:t>
      </w:r>
      <w:r w:rsidRPr="009D6767">
        <w:rPr>
          <w:sz w:val="25"/>
          <w:szCs w:val="25"/>
        </w:rPr>
        <w:t>ουν εαυτό</w:t>
      </w:r>
      <w:r w:rsidR="0048402A" w:rsidRPr="009D6767">
        <w:rPr>
          <w:sz w:val="25"/>
          <w:szCs w:val="25"/>
        </w:rPr>
        <w:t>ν</w:t>
      </w:r>
      <w:r w:rsidRPr="009D6767">
        <w:rPr>
          <w:sz w:val="25"/>
          <w:szCs w:val="25"/>
        </w:rPr>
        <w:t xml:space="preserve">, προκειμένου να λειτουργήσουν οι υπηρεσίες μας. </w:t>
      </w:r>
      <w:r w:rsidR="00DD1951" w:rsidRPr="009D6767">
        <w:rPr>
          <w:sz w:val="25"/>
          <w:szCs w:val="25"/>
        </w:rPr>
        <w:t xml:space="preserve">Μια θέση που εμπεριέχει τη </w:t>
      </w:r>
      <w:r w:rsidR="00DD1951" w:rsidRPr="001A6E8F">
        <w:rPr>
          <w:b/>
          <w:sz w:val="25"/>
          <w:szCs w:val="25"/>
        </w:rPr>
        <w:t>νέα αντίληψη διοίκησης των υπηρεσιών μας</w:t>
      </w:r>
      <w:r w:rsidR="00DD1951" w:rsidRPr="009D6767">
        <w:rPr>
          <w:sz w:val="25"/>
          <w:szCs w:val="25"/>
        </w:rPr>
        <w:t>, που μάλλον προσομοιάζει σε στρατιωτικού τύπου δομές</w:t>
      </w:r>
      <w:r w:rsidR="00933CE9" w:rsidRPr="009D6767">
        <w:rPr>
          <w:sz w:val="25"/>
          <w:szCs w:val="25"/>
        </w:rPr>
        <w:t xml:space="preserve"> στις οποίες όλα τα αποφασίζει ο “</w:t>
      </w:r>
      <w:r w:rsidR="00933CE9" w:rsidRPr="009D6767">
        <w:rPr>
          <w:sz w:val="25"/>
          <w:szCs w:val="25"/>
          <w:lang w:val="en-US"/>
        </w:rPr>
        <w:t>commander</w:t>
      </w:r>
      <w:r w:rsidR="009D6767">
        <w:rPr>
          <w:sz w:val="25"/>
          <w:szCs w:val="25"/>
        </w:rPr>
        <w:t>’’</w:t>
      </w:r>
      <w:r w:rsidR="00933CE9" w:rsidRPr="009D6767">
        <w:rPr>
          <w:sz w:val="25"/>
          <w:szCs w:val="25"/>
        </w:rPr>
        <w:t xml:space="preserve">. </w:t>
      </w:r>
    </w:p>
    <w:p w:rsidR="00C95BD1" w:rsidRPr="00870801" w:rsidRDefault="00113E59" w:rsidP="00113E59">
      <w:pPr>
        <w:ind w:firstLine="360"/>
        <w:jc w:val="both"/>
        <w:rPr>
          <w:sz w:val="26"/>
          <w:szCs w:val="26"/>
        </w:rPr>
      </w:pPr>
      <w:r w:rsidRPr="00870801">
        <w:rPr>
          <w:b/>
          <w:sz w:val="26"/>
          <w:szCs w:val="26"/>
        </w:rPr>
        <w:t>Προφανώς ορισμένοι, παρασυρμένοι ίσως απ’ τον τίτλο τους, θεωρούν ότι οι υπηρεσίες μας θα μετατραπούν σε στρατιωτικές μονάδες που θα διοικούνται με ημερήσιες διαταγές.</w:t>
      </w:r>
      <w:r w:rsidRPr="00870801">
        <w:rPr>
          <w:sz w:val="26"/>
          <w:szCs w:val="26"/>
        </w:rPr>
        <w:t xml:space="preserve"> </w:t>
      </w:r>
      <w:r w:rsidRPr="00870801">
        <w:rPr>
          <w:b/>
          <w:sz w:val="26"/>
          <w:szCs w:val="26"/>
        </w:rPr>
        <w:t xml:space="preserve">Κάνουν όμως μεγάλο λάθος και την απάντηση θα τη λάβουν </w:t>
      </w:r>
      <w:r w:rsidR="00C95BD1" w:rsidRPr="00870801">
        <w:rPr>
          <w:b/>
          <w:sz w:val="26"/>
          <w:szCs w:val="26"/>
        </w:rPr>
        <w:t>από τους ίδιους τους εργαζόμενους της ΑΑΔΕ.</w:t>
      </w:r>
      <w:r w:rsidR="00C95BD1" w:rsidRPr="00870801">
        <w:rPr>
          <w:sz w:val="26"/>
          <w:szCs w:val="26"/>
        </w:rPr>
        <w:t xml:space="preserve"> </w:t>
      </w:r>
    </w:p>
    <w:p w:rsidR="00113E59" w:rsidRPr="009D6767" w:rsidRDefault="00113E59" w:rsidP="00113E59">
      <w:pPr>
        <w:ind w:firstLine="360"/>
        <w:jc w:val="both"/>
        <w:rPr>
          <w:sz w:val="25"/>
          <w:szCs w:val="25"/>
        </w:rPr>
      </w:pPr>
      <w:r w:rsidRPr="009D6767">
        <w:rPr>
          <w:sz w:val="25"/>
          <w:szCs w:val="25"/>
        </w:rPr>
        <w:lastRenderedPageBreak/>
        <w:t xml:space="preserve">Απάντηση που θα λάβει και η </w:t>
      </w:r>
      <w:r w:rsidRPr="009D6767">
        <w:rPr>
          <w:b/>
          <w:sz w:val="25"/>
          <w:szCs w:val="25"/>
        </w:rPr>
        <w:t>πολιτική ηγεσία</w:t>
      </w:r>
      <w:r w:rsidRPr="009D6767">
        <w:rPr>
          <w:sz w:val="25"/>
          <w:szCs w:val="25"/>
        </w:rPr>
        <w:t xml:space="preserve">, η οποία ενώ απ’ τη μια </w:t>
      </w:r>
      <w:r w:rsidR="003C2571">
        <w:rPr>
          <w:b/>
          <w:sz w:val="25"/>
          <w:szCs w:val="25"/>
        </w:rPr>
        <w:t>πανηγυρίζει για τις επι</w:t>
      </w:r>
      <w:r w:rsidRPr="009D6767">
        <w:rPr>
          <w:b/>
          <w:sz w:val="25"/>
          <w:szCs w:val="25"/>
        </w:rPr>
        <w:t>δόσεις της ΑΑΔΕ</w:t>
      </w:r>
      <w:r w:rsidRPr="009D6767">
        <w:rPr>
          <w:sz w:val="25"/>
          <w:szCs w:val="25"/>
        </w:rPr>
        <w:t xml:space="preserve"> (στα… ματωμέν</w:t>
      </w:r>
      <w:r w:rsidR="003C2571">
        <w:rPr>
          <w:sz w:val="25"/>
          <w:szCs w:val="25"/>
        </w:rPr>
        <w:t xml:space="preserve">α πλεονάσματα αναφερόμαστε) </w:t>
      </w:r>
      <w:r w:rsidRPr="009D6767">
        <w:rPr>
          <w:sz w:val="25"/>
          <w:szCs w:val="25"/>
        </w:rPr>
        <w:t xml:space="preserve">απ’ την άλλη </w:t>
      </w:r>
      <w:r w:rsidRPr="009D6767">
        <w:rPr>
          <w:b/>
          <w:sz w:val="25"/>
          <w:szCs w:val="25"/>
        </w:rPr>
        <w:t>κρύβεται πίσω απ τη δήθεν αυτονομία της</w:t>
      </w:r>
      <w:r w:rsidRPr="009D6767">
        <w:rPr>
          <w:sz w:val="25"/>
          <w:szCs w:val="25"/>
        </w:rPr>
        <w:t xml:space="preserve"> όταν πρέπει να δώσει απαντήσεις και λύσεις σε βασικά προβλήματα. Παίζει από κοινού με την ηγεσία της ΑΑΔΕ το παιχνίδι με το μπαλάκι των ευθυνών (βλ. π.χ. μισθολογικό καθεστώ</w:t>
      </w:r>
      <w:r w:rsidR="006F22F7" w:rsidRPr="009D6767">
        <w:rPr>
          <w:sz w:val="25"/>
          <w:szCs w:val="25"/>
        </w:rPr>
        <w:t>ς νεοεισερχόμενων), δηλώνοντας</w:t>
      </w:r>
      <w:r w:rsidRPr="009D6767">
        <w:rPr>
          <w:sz w:val="25"/>
          <w:szCs w:val="25"/>
        </w:rPr>
        <w:t xml:space="preserve"> αναρμόδια για την πλειοψηφία των θεμάτων. </w:t>
      </w:r>
      <w:r w:rsidRPr="009D6767">
        <w:rPr>
          <w:b/>
          <w:sz w:val="25"/>
          <w:szCs w:val="25"/>
        </w:rPr>
        <w:t>Αναρμόδια</w:t>
      </w:r>
      <w:r w:rsidR="00870801">
        <w:rPr>
          <w:b/>
          <w:sz w:val="25"/>
          <w:szCs w:val="25"/>
        </w:rPr>
        <w:t>…</w:t>
      </w:r>
      <w:r w:rsidRPr="009D6767">
        <w:rPr>
          <w:b/>
          <w:sz w:val="25"/>
          <w:szCs w:val="25"/>
        </w:rPr>
        <w:t xml:space="preserve"> για ένα μόρφωμα και μια κατάσταση που δημιουργήθηκε με τη δική της υπογραφή</w:t>
      </w:r>
      <w:r w:rsidR="00DD1951" w:rsidRPr="009D6767">
        <w:rPr>
          <w:sz w:val="25"/>
          <w:szCs w:val="25"/>
        </w:rPr>
        <w:t>!!!!</w:t>
      </w:r>
    </w:p>
    <w:p w:rsidR="00113E59" w:rsidRPr="00870801" w:rsidRDefault="00113E59" w:rsidP="00113E59">
      <w:pPr>
        <w:ind w:firstLine="360"/>
        <w:jc w:val="both"/>
        <w:rPr>
          <w:b/>
          <w:sz w:val="28"/>
          <w:szCs w:val="28"/>
        </w:rPr>
      </w:pPr>
      <w:r w:rsidRPr="009D6767">
        <w:rPr>
          <w:sz w:val="25"/>
          <w:szCs w:val="25"/>
        </w:rPr>
        <w:t xml:space="preserve"> </w:t>
      </w:r>
      <w:r w:rsidRPr="00870801">
        <w:rPr>
          <w:b/>
          <w:sz w:val="28"/>
          <w:szCs w:val="28"/>
        </w:rPr>
        <w:t>Μπορούμε και πρέπει να τους σταματήσουμε</w:t>
      </w:r>
    </w:p>
    <w:p w:rsidR="00113E59" w:rsidRPr="009D6767" w:rsidRDefault="00113E59" w:rsidP="00113E59">
      <w:pPr>
        <w:ind w:firstLine="360"/>
        <w:jc w:val="both"/>
        <w:rPr>
          <w:sz w:val="25"/>
          <w:szCs w:val="25"/>
        </w:rPr>
      </w:pPr>
      <w:r w:rsidRPr="009D6767">
        <w:rPr>
          <w:sz w:val="25"/>
          <w:szCs w:val="25"/>
        </w:rPr>
        <w:t>Οι μέχρι σήμερα ευθύνες των Συνδικαλιστικών μας οργάνων είναι δεδομένες και έχουμε πο</w:t>
      </w:r>
      <w:r w:rsidR="00F52B3C">
        <w:rPr>
          <w:sz w:val="25"/>
          <w:szCs w:val="25"/>
        </w:rPr>
        <w:t>λ</w:t>
      </w:r>
      <w:r w:rsidRPr="009D6767">
        <w:rPr>
          <w:sz w:val="25"/>
          <w:szCs w:val="25"/>
        </w:rPr>
        <w:t xml:space="preserve">λές φορές ως παράταξη αναφερθεί σε αυτές. </w:t>
      </w:r>
      <w:r w:rsidRPr="009D6767">
        <w:rPr>
          <w:b/>
          <w:sz w:val="25"/>
          <w:szCs w:val="25"/>
        </w:rPr>
        <w:t>Δεδομένη όμως είναι και η ανάγκη η απόφαση της Ομοσπονδίας για απεργία στις 30</w:t>
      </w:r>
      <w:r w:rsidR="00C95BD1" w:rsidRPr="009D6767">
        <w:rPr>
          <w:b/>
          <w:sz w:val="25"/>
          <w:szCs w:val="25"/>
        </w:rPr>
        <w:t xml:space="preserve"> </w:t>
      </w:r>
      <w:r w:rsidR="00C95BD1" w:rsidRPr="001A6E8F">
        <w:rPr>
          <w:b/>
          <w:sz w:val="25"/>
          <w:szCs w:val="25"/>
        </w:rPr>
        <w:t>Μαΐου</w:t>
      </w:r>
      <w:r w:rsidRPr="009D6767">
        <w:rPr>
          <w:b/>
          <w:sz w:val="25"/>
          <w:szCs w:val="25"/>
        </w:rPr>
        <w:t xml:space="preserve"> να τύχει καθολικής στήριξης.</w:t>
      </w:r>
      <w:r w:rsidRPr="009D6767">
        <w:rPr>
          <w:sz w:val="25"/>
          <w:szCs w:val="25"/>
        </w:rPr>
        <w:t xml:space="preserve"> Μια απόφαση που βρίσκεται σε σωστή κατεύθυνση και </w:t>
      </w:r>
      <w:r w:rsidRPr="009D6767">
        <w:rPr>
          <w:b/>
          <w:sz w:val="25"/>
          <w:szCs w:val="25"/>
        </w:rPr>
        <w:t xml:space="preserve">δημιουργεί τις </w:t>
      </w:r>
      <w:r w:rsidR="00C95BD1" w:rsidRPr="009D6767">
        <w:rPr>
          <w:sz w:val="25"/>
          <w:szCs w:val="25"/>
        </w:rPr>
        <w:t>προϋποθέσεις</w:t>
      </w:r>
      <w:r w:rsidR="00C95BD1" w:rsidRPr="009D6767">
        <w:rPr>
          <w:b/>
          <w:sz w:val="25"/>
          <w:szCs w:val="25"/>
        </w:rPr>
        <w:t xml:space="preserve"> </w:t>
      </w:r>
      <w:r w:rsidRPr="009D6767">
        <w:rPr>
          <w:b/>
          <w:sz w:val="25"/>
          <w:szCs w:val="25"/>
        </w:rPr>
        <w:t>για μια δυναμική απάντηση στα σχέδια της Κυβέρνησης και της ΑΑΔΕ</w:t>
      </w:r>
      <w:r w:rsidRPr="009D6767">
        <w:rPr>
          <w:sz w:val="25"/>
          <w:szCs w:val="25"/>
        </w:rPr>
        <w:t xml:space="preserve">. </w:t>
      </w:r>
    </w:p>
    <w:p w:rsidR="00113E59" w:rsidRPr="00870801" w:rsidRDefault="00113E59" w:rsidP="00113E59">
      <w:pPr>
        <w:ind w:firstLine="360"/>
        <w:jc w:val="both"/>
        <w:rPr>
          <w:sz w:val="25"/>
          <w:szCs w:val="25"/>
          <w:u w:val="single"/>
        </w:rPr>
      </w:pPr>
      <w:r w:rsidRPr="00870801">
        <w:rPr>
          <w:sz w:val="25"/>
          <w:szCs w:val="25"/>
          <w:u w:val="single"/>
        </w:rPr>
        <w:t xml:space="preserve">Η </w:t>
      </w:r>
      <w:r w:rsidRPr="00870801">
        <w:rPr>
          <w:b/>
          <w:sz w:val="27"/>
          <w:szCs w:val="27"/>
          <w:u w:val="single"/>
        </w:rPr>
        <w:t>ΑΣΚΙ–ΑΚΕ</w:t>
      </w:r>
      <w:r w:rsidRPr="00870801">
        <w:rPr>
          <w:sz w:val="25"/>
          <w:szCs w:val="25"/>
          <w:u w:val="single"/>
        </w:rPr>
        <w:t xml:space="preserve"> </w:t>
      </w:r>
      <w:r w:rsidRPr="00870801">
        <w:rPr>
          <w:b/>
          <w:sz w:val="25"/>
          <w:szCs w:val="25"/>
          <w:u w:val="single"/>
        </w:rPr>
        <w:t>καλεί το σύνολο των συναδέλφων να δώσουν τη μάχη της απεργίας</w:t>
      </w:r>
      <w:r w:rsidRPr="00870801">
        <w:rPr>
          <w:sz w:val="25"/>
          <w:szCs w:val="25"/>
          <w:u w:val="single"/>
        </w:rPr>
        <w:t xml:space="preserve">. Να δώσουν μια μάχη την οποία ως κλάδος </w:t>
      </w:r>
      <w:r w:rsidRPr="00870801">
        <w:rPr>
          <w:b/>
          <w:sz w:val="25"/>
          <w:szCs w:val="25"/>
          <w:u w:val="single"/>
        </w:rPr>
        <w:t>είμαστε υποχρεωμένοι να κερδίσουμε</w:t>
      </w:r>
      <w:r w:rsidRPr="00870801">
        <w:rPr>
          <w:sz w:val="25"/>
          <w:szCs w:val="25"/>
          <w:u w:val="single"/>
        </w:rPr>
        <w:t>. Τα προβλήματα και οι δυσκολίες είναι δεδομένες, όπως δεδομένες είναι και οι συνέπειες μια αποτυχημένης κινητοποίησης. Μιας κινητοποίησης που θα στείλει το μήνυμα ότι οι δρομολογούμενες εξελίξεις τυγχάνουν της ανοχής, αν όχι της αποδοχής των εργαζομένων.</w:t>
      </w:r>
    </w:p>
    <w:p w:rsidR="00113E59" w:rsidRPr="00870801" w:rsidRDefault="00113E59" w:rsidP="00113E59">
      <w:pPr>
        <w:ind w:firstLine="360"/>
        <w:jc w:val="both"/>
        <w:rPr>
          <w:b/>
          <w:sz w:val="25"/>
          <w:szCs w:val="25"/>
          <w:u w:val="single"/>
        </w:rPr>
      </w:pPr>
      <w:r w:rsidRPr="009D6767">
        <w:rPr>
          <w:sz w:val="25"/>
          <w:szCs w:val="25"/>
        </w:rPr>
        <w:t xml:space="preserve">Η απεργία της </w:t>
      </w:r>
      <w:r w:rsidRPr="009D6767">
        <w:rPr>
          <w:b/>
          <w:sz w:val="25"/>
          <w:szCs w:val="25"/>
        </w:rPr>
        <w:t>30</w:t>
      </w:r>
      <w:r w:rsidRPr="009D6767">
        <w:rPr>
          <w:b/>
          <w:sz w:val="25"/>
          <w:szCs w:val="25"/>
          <w:vertAlign w:val="superscript"/>
        </w:rPr>
        <w:t>ης</w:t>
      </w:r>
      <w:r w:rsidRPr="009D6767">
        <w:rPr>
          <w:b/>
          <w:sz w:val="25"/>
          <w:szCs w:val="25"/>
        </w:rPr>
        <w:t xml:space="preserve"> Μαΐου</w:t>
      </w:r>
      <w:r w:rsidRPr="009D6767">
        <w:rPr>
          <w:sz w:val="25"/>
          <w:szCs w:val="25"/>
        </w:rPr>
        <w:t xml:space="preserve"> θα πρέπει να σηματοδοτήσει </w:t>
      </w:r>
      <w:r w:rsidRPr="009D6767">
        <w:rPr>
          <w:b/>
          <w:sz w:val="25"/>
          <w:szCs w:val="25"/>
        </w:rPr>
        <w:t>την επιστροφή των εργαζομένων στο προσκήνιο των εξελίξεων.</w:t>
      </w:r>
      <w:r w:rsidR="001A6E8F">
        <w:rPr>
          <w:b/>
          <w:sz w:val="25"/>
          <w:szCs w:val="25"/>
        </w:rPr>
        <w:t xml:space="preserve"> </w:t>
      </w:r>
      <w:r w:rsidRPr="009D6767">
        <w:rPr>
          <w:sz w:val="25"/>
          <w:szCs w:val="25"/>
        </w:rPr>
        <w:t>Δεν θα επιτρέψουμε την</w:t>
      </w:r>
      <w:r w:rsidRPr="009D6767">
        <w:rPr>
          <w:b/>
          <w:sz w:val="25"/>
          <w:szCs w:val="25"/>
        </w:rPr>
        <w:t xml:space="preserve"> πλήρη ρευστοποίηση των εργασιακών μας σχέσεων</w:t>
      </w:r>
      <w:r w:rsidR="0047130B" w:rsidRPr="009D6767">
        <w:rPr>
          <w:b/>
          <w:sz w:val="25"/>
          <w:szCs w:val="25"/>
        </w:rPr>
        <w:t xml:space="preserve">, </w:t>
      </w:r>
      <w:r w:rsidR="0047130B" w:rsidRPr="009D6767">
        <w:rPr>
          <w:sz w:val="25"/>
          <w:szCs w:val="25"/>
        </w:rPr>
        <w:t>την εφαρμογή</w:t>
      </w:r>
      <w:r w:rsidR="0047130B" w:rsidRPr="009D6767">
        <w:rPr>
          <w:b/>
          <w:sz w:val="25"/>
          <w:szCs w:val="25"/>
        </w:rPr>
        <w:t xml:space="preserve"> ακραίων νεοφιλελεύθερων μοντέλων </w:t>
      </w:r>
      <w:r w:rsidRPr="009D6767">
        <w:rPr>
          <w:sz w:val="25"/>
          <w:szCs w:val="25"/>
        </w:rPr>
        <w:t xml:space="preserve">και τη δημιουργία </w:t>
      </w:r>
      <w:r w:rsidRPr="009D6767">
        <w:rPr>
          <w:b/>
          <w:sz w:val="25"/>
          <w:szCs w:val="25"/>
        </w:rPr>
        <w:t xml:space="preserve">συνθηκών κανιβαλισμού στις υπηρεσίες μας. </w:t>
      </w:r>
      <w:r w:rsidR="0047130B" w:rsidRPr="009D6767">
        <w:rPr>
          <w:sz w:val="25"/>
          <w:szCs w:val="25"/>
        </w:rPr>
        <w:t xml:space="preserve">Δεν θα επιτρέψουμε την επιτυχία </w:t>
      </w:r>
      <w:r w:rsidR="0047130B" w:rsidRPr="00870801">
        <w:rPr>
          <w:b/>
          <w:sz w:val="25"/>
          <w:szCs w:val="25"/>
          <w:u w:val="single"/>
        </w:rPr>
        <w:t xml:space="preserve">ενός πειράματος που </w:t>
      </w:r>
      <w:r w:rsidR="009D6767" w:rsidRPr="00870801">
        <w:rPr>
          <w:b/>
          <w:sz w:val="25"/>
          <w:szCs w:val="25"/>
          <w:u w:val="single"/>
        </w:rPr>
        <w:t xml:space="preserve">σχεδιάζεται </w:t>
      </w:r>
      <w:r w:rsidR="0047130B" w:rsidRPr="00870801">
        <w:rPr>
          <w:b/>
          <w:sz w:val="25"/>
          <w:szCs w:val="25"/>
          <w:u w:val="single"/>
        </w:rPr>
        <w:t xml:space="preserve">να επεκταθεί, τόσο στο υπόλοιπο ΥΠΟΙΚ, αλλά και το </w:t>
      </w:r>
      <w:r w:rsidR="00870801">
        <w:rPr>
          <w:b/>
          <w:sz w:val="25"/>
          <w:szCs w:val="25"/>
          <w:u w:val="single"/>
        </w:rPr>
        <w:t xml:space="preserve">Σύνολο του </w:t>
      </w:r>
      <w:r w:rsidR="0047130B" w:rsidRPr="00870801">
        <w:rPr>
          <w:b/>
          <w:sz w:val="25"/>
          <w:szCs w:val="25"/>
          <w:u w:val="single"/>
        </w:rPr>
        <w:t>Δημ</w:t>
      </w:r>
      <w:r w:rsidR="00870801">
        <w:rPr>
          <w:b/>
          <w:sz w:val="25"/>
          <w:szCs w:val="25"/>
          <w:u w:val="single"/>
        </w:rPr>
        <w:t>οσίου.</w:t>
      </w:r>
    </w:p>
    <w:p w:rsidR="00113E59" w:rsidRPr="009D6767" w:rsidRDefault="00113E59" w:rsidP="00113E59">
      <w:pPr>
        <w:ind w:firstLine="360"/>
        <w:jc w:val="both"/>
        <w:rPr>
          <w:sz w:val="25"/>
          <w:szCs w:val="25"/>
        </w:rPr>
      </w:pPr>
      <w:r w:rsidRPr="009D6767">
        <w:rPr>
          <w:sz w:val="25"/>
          <w:szCs w:val="25"/>
        </w:rPr>
        <w:t xml:space="preserve">Στις </w:t>
      </w:r>
      <w:r w:rsidRPr="009D6767">
        <w:rPr>
          <w:b/>
          <w:sz w:val="25"/>
          <w:szCs w:val="25"/>
        </w:rPr>
        <w:t>30 Μάη</w:t>
      </w:r>
      <w:r w:rsidRPr="009D6767">
        <w:rPr>
          <w:sz w:val="25"/>
          <w:szCs w:val="25"/>
        </w:rPr>
        <w:t xml:space="preserve"> θα στείλουμε το μήνυμα </w:t>
      </w:r>
      <w:r w:rsidR="00F52B3C">
        <w:rPr>
          <w:sz w:val="25"/>
          <w:szCs w:val="25"/>
        </w:rPr>
        <w:t xml:space="preserve">της </w:t>
      </w:r>
      <w:r w:rsidRPr="009D6767">
        <w:rPr>
          <w:sz w:val="25"/>
          <w:szCs w:val="25"/>
        </w:rPr>
        <w:t xml:space="preserve">αντίστασης και της αποφασιστικότητας απέναντι στα σχέδιά τους με όπλο μας τη </w:t>
      </w:r>
      <w:r w:rsidR="00870801" w:rsidRPr="00870801">
        <w:rPr>
          <w:b/>
          <w:sz w:val="25"/>
          <w:szCs w:val="25"/>
        </w:rPr>
        <w:t>ΣΥΜΜΕΤΟΧΗ</w:t>
      </w:r>
      <w:r w:rsidRPr="009D6767">
        <w:rPr>
          <w:sz w:val="25"/>
          <w:szCs w:val="25"/>
        </w:rPr>
        <w:t xml:space="preserve"> και την </w:t>
      </w:r>
      <w:r w:rsidR="00870801" w:rsidRPr="00870801">
        <w:rPr>
          <w:b/>
          <w:sz w:val="25"/>
          <w:szCs w:val="25"/>
        </w:rPr>
        <w:t>ΕΝΟΤΗΤΑ</w:t>
      </w:r>
      <w:r w:rsidRPr="009D6767">
        <w:rPr>
          <w:sz w:val="25"/>
          <w:szCs w:val="25"/>
        </w:rPr>
        <w:t xml:space="preserve">. </w:t>
      </w:r>
      <w:r w:rsidRPr="009D6767">
        <w:rPr>
          <w:b/>
          <w:sz w:val="25"/>
          <w:szCs w:val="25"/>
        </w:rPr>
        <w:t>Ενότητα απέναντι σε όσους προωθούν ή και επενδύουν στην πολυδιάσπαση και την κατηγοριοποίηση των εργαζομένων</w:t>
      </w:r>
      <w:r w:rsidR="00F52B3C">
        <w:rPr>
          <w:b/>
          <w:sz w:val="25"/>
          <w:szCs w:val="25"/>
        </w:rPr>
        <w:t>.</w:t>
      </w:r>
      <w:r w:rsidR="00933CE9" w:rsidRPr="009D6767">
        <w:rPr>
          <w:b/>
          <w:sz w:val="25"/>
          <w:szCs w:val="25"/>
        </w:rPr>
        <w:t xml:space="preserve"> </w:t>
      </w:r>
    </w:p>
    <w:p w:rsidR="00AF1FD1" w:rsidRPr="009A69E9" w:rsidRDefault="00485F2E" w:rsidP="00076EE7">
      <w:pPr>
        <w:spacing w:line="240" w:lineRule="auto"/>
        <w:jc w:val="center"/>
        <w:rPr>
          <w:rFonts w:ascii="Arial Black" w:hAnsi="Arial Black"/>
          <w:b/>
          <w:color w:val="C00000"/>
          <w:sz w:val="40"/>
          <w:szCs w:val="40"/>
        </w:rPr>
      </w:pPr>
      <w:r w:rsidRPr="009A69E9">
        <w:rPr>
          <w:rFonts w:ascii="Arial Black" w:hAnsi="Arial Black"/>
          <w:b/>
          <w:color w:val="C00000"/>
          <w:sz w:val="40"/>
          <w:szCs w:val="40"/>
        </w:rPr>
        <w:t>Χρέος μας η Α</w:t>
      </w:r>
      <w:r w:rsidR="00AF1FD1" w:rsidRPr="009A69E9">
        <w:rPr>
          <w:rFonts w:ascii="Arial Black" w:hAnsi="Arial Black"/>
          <w:b/>
          <w:color w:val="C00000"/>
          <w:sz w:val="40"/>
          <w:szCs w:val="40"/>
        </w:rPr>
        <w:t>ντίσταση</w:t>
      </w:r>
    </w:p>
    <w:p w:rsidR="00AF1FD1" w:rsidRDefault="00AF1FD1" w:rsidP="00076EE7">
      <w:pPr>
        <w:spacing w:line="240" w:lineRule="auto"/>
        <w:jc w:val="center"/>
        <w:rPr>
          <w:rFonts w:ascii="Arial Black" w:hAnsi="Arial Black"/>
          <w:b/>
          <w:color w:val="C00000"/>
          <w:sz w:val="40"/>
          <w:szCs w:val="40"/>
        </w:rPr>
      </w:pPr>
      <w:r w:rsidRPr="009A69E9">
        <w:rPr>
          <w:rFonts w:ascii="Arial Black" w:hAnsi="Arial Black"/>
          <w:b/>
          <w:color w:val="C00000"/>
          <w:sz w:val="40"/>
          <w:szCs w:val="40"/>
        </w:rPr>
        <w:t>Δύναμή μας η Αλληλεγγύη</w:t>
      </w:r>
    </w:p>
    <w:p w:rsidR="00DC15BE" w:rsidRPr="00870801" w:rsidRDefault="00DC15BE" w:rsidP="00076EE7">
      <w:pPr>
        <w:spacing w:line="240" w:lineRule="auto"/>
        <w:jc w:val="center"/>
        <w:rPr>
          <w:rFonts w:ascii="Arial Black" w:hAnsi="Arial Black"/>
          <w:b/>
          <w:color w:val="C00000"/>
          <w:sz w:val="6"/>
          <w:szCs w:val="6"/>
        </w:rPr>
      </w:pPr>
    </w:p>
    <w:p w:rsidR="00AF1FD1" w:rsidRDefault="0046482B" w:rsidP="003974CB">
      <w:pPr>
        <w:jc w:val="center"/>
        <w:rPr>
          <w:lang w:val="en-US"/>
        </w:rPr>
      </w:pPr>
      <w:r>
        <w:rPr>
          <w:noProof/>
          <w:lang w:eastAsia="el-GR"/>
        </w:rPr>
        <w:drawing>
          <wp:inline distT="0" distB="0" distL="0" distR="0">
            <wp:extent cx="4270076" cy="1043796"/>
            <wp:effectExtent l="0" t="0" r="0" b="4445"/>
            <wp:docPr id="5" name="Εικόνα 4" descr="C:\Users\Merkos\Downloads\logo ASKI-AKE (1).png"/>
            <wp:cNvGraphicFramePr/>
            <a:graphic xmlns:a="http://schemas.openxmlformats.org/drawingml/2006/main">
              <a:graphicData uri="http://schemas.openxmlformats.org/drawingml/2006/picture">
                <pic:pic xmlns:pic="http://schemas.openxmlformats.org/drawingml/2006/picture">
                  <pic:nvPicPr>
                    <pic:cNvPr id="5" name="Εικόνα 4" descr="C:\Users\Merkos\Downloads\logo ASKI-AKE (1).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72768" cy="1044454"/>
                    </a:xfrm>
                    <a:prstGeom prst="rect">
                      <a:avLst/>
                    </a:prstGeom>
                    <a:noFill/>
                    <a:ln>
                      <a:noFill/>
                    </a:ln>
                  </pic:spPr>
                </pic:pic>
              </a:graphicData>
            </a:graphic>
          </wp:inline>
        </w:drawing>
      </w:r>
    </w:p>
    <w:p w:rsidR="00EA3AA0" w:rsidRPr="00870801" w:rsidRDefault="00EA3AA0" w:rsidP="006F22F7">
      <w:pPr>
        <w:shd w:val="clear" w:color="auto" w:fill="FFFFFF"/>
        <w:spacing w:after="0"/>
        <w:ind w:left="426"/>
        <w:jc w:val="center"/>
        <w:textAlignment w:val="baseline"/>
        <w:rPr>
          <w:rFonts w:ascii="Arial" w:hAnsi="Arial" w:cs="Arial"/>
        </w:rPr>
      </w:pPr>
      <w:proofErr w:type="spellStart"/>
      <w:r w:rsidRPr="00870801">
        <w:rPr>
          <w:u w:val="single"/>
        </w:rPr>
        <w:t>Τηλ</w:t>
      </w:r>
      <w:proofErr w:type="spellEnd"/>
      <w:r w:rsidRPr="00870801">
        <w:rPr>
          <w:u w:val="single"/>
        </w:rPr>
        <w:t xml:space="preserve">. </w:t>
      </w:r>
      <w:proofErr w:type="spellStart"/>
      <w:r w:rsidRPr="00870801">
        <w:rPr>
          <w:u w:val="single"/>
        </w:rPr>
        <w:t>Επικ</w:t>
      </w:r>
      <w:proofErr w:type="spellEnd"/>
      <w:r w:rsidRPr="00870801">
        <w:rPr>
          <w:u w:val="single"/>
        </w:rPr>
        <w:t>/</w:t>
      </w:r>
      <w:proofErr w:type="spellStart"/>
      <w:r w:rsidRPr="00870801">
        <w:rPr>
          <w:u w:val="single"/>
        </w:rPr>
        <w:t>νίας</w:t>
      </w:r>
      <w:proofErr w:type="spellEnd"/>
      <w:r w:rsidRPr="00870801">
        <w:t>:</w:t>
      </w:r>
      <w:r w:rsidRPr="00870801">
        <w:rPr>
          <w:rFonts w:ascii="Arial" w:eastAsia="Times New Roman" w:hAnsi="Arial" w:cs="Arial"/>
          <w:b/>
          <w:lang w:eastAsia="el-GR"/>
        </w:rPr>
        <w:t xml:space="preserve"> </w:t>
      </w:r>
      <w:proofErr w:type="spellStart"/>
      <w:r w:rsidRPr="00870801">
        <w:rPr>
          <w:rFonts w:ascii="Arial" w:eastAsia="Times New Roman" w:hAnsi="Arial" w:cs="Arial"/>
          <w:b/>
          <w:lang w:eastAsia="el-GR"/>
        </w:rPr>
        <w:t>Μέρκος</w:t>
      </w:r>
      <w:proofErr w:type="spellEnd"/>
      <w:r w:rsidRPr="00870801">
        <w:rPr>
          <w:rFonts w:ascii="Arial" w:eastAsia="Times New Roman" w:hAnsi="Arial" w:cs="Arial"/>
          <w:b/>
          <w:lang w:eastAsia="el-GR"/>
        </w:rPr>
        <w:t xml:space="preserve"> Δ.</w:t>
      </w:r>
      <w:r w:rsidRPr="00870801">
        <w:rPr>
          <w:rFonts w:ascii="Arial" w:eastAsia="Times New Roman" w:hAnsi="Arial" w:cs="Arial"/>
          <w:lang w:eastAsia="el-GR"/>
        </w:rPr>
        <w:t xml:space="preserve"> (6973991235), </w:t>
      </w:r>
      <w:proofErr w:type="spellStart"/>
      <w:r w:rsidRPr="00870801">
        <w:rPr>
          <w:rFonts w:ascii="Arial" w:eastAsia="Times New Roman" w:hAnsi="Arial" w:cs="Arial"/>
          <w:b/>
          <w:lang w:eastAsia="el-GR"/>
        </w:rPr>
        <w:t>Ρόδης</w:t>
      </w:r>
      <w:proofErr w:type="spellEnd"/>
      <w:r w:rsidRPr="00870801">
        <w:rPr>
          <w:rFonts w:ascii="Arial" w:eastAsia="Times New Roman" w:hAnsi="Arial" w:cs="Arial"/>
          <w:b/>
          <w:lang w:eastAsia="el-GR"/>
        </w:rPr>
        <w:t xml:space="preserve"> Γ.</w:t>
      </w:r>
      <w:r w:rsidRPr="00870801">
        <w:rPr>
          <w:rFonts w:ascii="Arial" w:eastAsia="Times New Roman" w:hAnsi="Arial" w:cs="Arial"/>
          <w:lang w:eastAsia="el-GR"/>
        </w:rPr>
        <w:t xml:space="preserve"> (6985740894), </w:t>
      </w:r>
      <w:proofErr w:type="spellStart"/>
      <w:r w:rsidRPr="00870801">
        <w:rPr>
          <w:rFonts w:ascii="Arial" w:eastAsia="Times New Roman" w:hAnsi="Arial" w:cs="Arial"/>
          <w:b/>
          <w:lang w:eastAsia="el-GR"/>
        </w:rPr>
        <w:t>Σκλαβάκη</w:t>
      </w:r>
      <w:proofErr w:type="spellEnd"/>
      <w:r w:rsidRPr="00870801">
        <w:rPr>
          <w:rFonts w:ascii="Arial" w:eastAsia="Times New Roman" w:hAnsi="Arial" w:cs="Arial"/>
          <w:b/>
          <w:lang w:eastAsia="el-GR"/>
        </w:rPr>
        <w:t xml:space="preserve"> Φ</w:t>
      </w:r>
      <w:r w:rsidRPr="00870801">
        <w:rPr>
          <w:rFonts w:ascii="Arial" w:eastAsia="Times New Roman" w:hAnsi="Arial" w:cs="Arial"/>
          <w:lang w:eastAsia="el-GR"/>
        </w:rPr>
        <w:t xml:space="preserve">. </w:t>
      </w:r>
      <w:r w:rsidR="00870801">
        <w:rPr>
          <w:rFonts w:ascii="Arial" w:eastAsia="Times New Roman" w:hAnsi="Arial" w:cs="Arial"/>
          <w:lang w:eastAsia="el-GR"/>
        </w:rPr>
        <w:t>(</w:t>
      </w:r>
      <w:r w:rsidRPr="00870801">
        <w:rPr>
          <w:rFonts w:ascii="Arial" w:eastAsia="Times New Roman" w:hAnsi="Arial" w:cs="Arial"/>
          <w:lang w:eastAsia="el-GR"/>
        </w:rPr>
        <w:t>6971898089</w:t>
      </w:r>
      <w:r w:rsidR="00870801">
        <w:rPr>
          <w:rFonts w:ascii="Arial" w:eastAsia="Times New Roman" w:hAnsi="Arial" w:cs="Arial"/>
          <w:lang w:eastAsia="el-GR"/>
        </w:rPr>
        <w:t>)</w:t>
      </w:r>
      <w:r w:rsidRPr="00870801">
        <w:rPr>
          <w:rFonts w:ascii="Arial" w:eastAsia="Times New Roman" w:hAnsi="Arial" w:cs="Arial"/>
          <w:lang w:eastAsia="el-GR"/>
        </w:rPr>
        <w:t>,</w:t>
      </w:r>
      <w:r w:rsidR="00870801" w:rsidRPr="00870801">
        <w:rPr>
          <w:rFonts w:ascii="Arial" w:eastAsia="Times New Roman" w:hAnsi="Arial" w:cs="Arial"/>
          <w:lang w:eastAsia="el-GR"/>
        </w:rPr>
        <w:t xml:space="preserve"> </w:t>
      </w:r>
      <w:proofErr w:type="spellStart"/>
      <w:r w:rsidRPr="00870801">
        <w:rPr>
          <w:rFonts w:ascii="Arial" w:eastAsia="Times New Roman" w:hAnsi="Arial" w:cs="Arial"/>
          <w:b/>
          <w:lang w:eastAsia="el-GR"/>
        </w:rPr>
        <w:t>Σιώζιος</w:t>
      </w:r>
      <w:proofErr w:type="spellEnd"/>
      <w:r w:rsidRPr="00870801">
        <w:rPr>
          <w:rFonts w:ascii="Arial" w:eastAsia="Times New Roman" w:hAnsi="Arial" w:cs="Arial"/>
          <w:b/>
          <w:lang w:eastAsia="el-GR"/>
        </w:rPr>
        <w:t xml:space="preserve"> Χ</w:t>
      </w:r>
      <w:r w:rsidRPr="00870801">
        <w:rPr>
          <w:rFonts w:ascii="Arial" w:eastAsia="Times New Roman" w:hAnsi="Arial" w:cs="Arial"/>
          <w:lang w:eastAsia="el-GR"/>
        </w:rPr>
        <w:t xml:space="preserve"> (6972234003),  </w:t>
      </w:r>
      <w:proofErr w:type="spellStart"/>
      <w:r w:rsidRPr="00870801">
        <w:rPr>
          <w:rFonts w:ascii="Arial" w:eastAsia="Times New Roman" w:hAnsi="Arial" w:cs="Arial"/>
          <w:b/>
          <w:lang w:eastAsia="el-GR"/>
        </w:rPr>
        <w:t>Στολάκη</w:t>
      </w:r>
      <w:proofErr w:type="spellEnd"/>
      <w:r w:rsidRPr="00870801">
        <w:rPr>
          <w:rFonts w:ascii="Arial" w:eastAsia="Times New Roman" w:hAnsi="Arial" w:cs="Arial"/>
          <w:b/>
          <w:lang w:eastAsia="el-GR"/>
        </w:rPr>
        <w:t xml:space="preserve"> Μ.</w:t>
      </w:r>
      <w:r w:rsidRPr="00870801">
        <w:rPr>
          <w:rFonts w:ascii="Arial" w:eastAsia="Times New Roman" w:hAnsi="Arial" w:cs="Arial"/>
          <w:lang w:eastAsia="el-GR"/>
        </w:rPr>
        <w:t xml:space="preserve"> (6973228577), </w:t>
      </w:r>
      <w:proofErr w:type="spellStart"/>
      <w:r w:rsidRPr="00870801">
        <w:rPr>
          <w:rFonts w:ascii="Arial" w:eastAsia="Times New Roman" w:hAnsi="Arial" w:cs="Arial"/>
          <w:b/>
          <w:lang w:eastAsia="el-GR"/>
        </w:rPr>
        <w:t>Μπίκας</w:t>
      </w:r>
      <w:proofErr w:type="spellEnd"/>
      <w:r w:rsidRPr="00870801">
        <w:rPr>
          <w:rFonts w:ascii="Arial" w:eastAsia="Times New Roman" w:hAnsi="Arial" w:cs="Arial"/>
          <w:b/>
          <w:lang w:eastAsia="el-GR"/>
        </w:rPr>
        <w:t xml:space="preserve"> Π</w:t>
      </w:r>
      <w:r w:rsidRPr="00870801">
        <w:rPr>
          <w:rFonts w:ascii="Arial" w:eastAsia="Times New Roman" w:hAnsi="Arial" w:cs="Arial"/>
          <w:lang w:eastAsia="el-GR"/>
        </w:rPr>
        <w:t>. (6986060901)</w:t>
      </w:r>
    </w:p>
    <w:sectPr w:rsidR="00EA3AA0" w:rsidRPr="00870801" w:rsidSect="00870801">
      <w:footerReference w:type="default" r:id="rId10"/>
      <w:pgSz w:w="11906" w:h="16838"/>
      <w:pgMar w:top="284" w:right="991" w:bottom="284" w:left="1134" w:header="280" w:footer="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4FC" w:rsidRDefault="000D54FC" w:rsidP="008A5892">
      <w:pPr>
        <w:spacing w:after="0" w:line="240" w:lineRule="auto"/>
      </w:pPr>
      <w:r>
        <w:separator/>
      </w:r>
    </w:p>
  </w:endnote>
  <w:endnote w:type="continuationSeparator" w:id="0">
    <w:p w:rsidR="000D54FC" w:rsidRDefault="000D54FC" w:rsidP="008A5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1"/>
    <w:family w:val="swiss"/>
    <w:pitch w:val="variable"/>
    <w:sig w:usb0="A00002AF" w:usb1="400078FB" w:usb2="00000000" w:usb3="00000000" w:csb0="000000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5012961"/>
      <w:docPartObj>
        <w:docPartGallery w:val="Page Numbers (Bottom of Page)"/>
        <w:docPartUnique/>
      </w:docPartObj>
    </w:sdtPr>
    <w:sdtContent>
      <w:sdt>
        <w:sdtPr>
          <w:id w:val="98381352"/>
          <w:docPartObj>
            <w:docPartGallery w:val="Page Numbers (Top of Page)"/>
            <w:docPartUnique/>
          </w:docPartObj>
        </w:sdtPr>
        <w:sdtContent>
          <w:p w:rsidR="00215D39" w:rsidRDefault="00215D39">
            <w:pPr>
              <w:pStyle w:val="a6"/>
            </w:pPr>
            <w:r>
              <w:t xml:space="preserve">Σελίδα </w:t>
            </w:r>
            <w:r w:rsidR="00AE460F">
              <w:rPr>
                <w:b/>
                <w:bCs/>
                <w:sz w:val="24"/>
                <w:szCs w:val="24"/>
              </w:rPr>
              <w:fldChar w:fldCharType="begin"/>
            </w:r>
            <w:r>
              <w:rPr>
                <w:b/>
                <w:bCs/>
              </w:rPr>
              <w:instrText>PAGE</w:instrText>
            </w:r>
            <w:r w:rsidR="00AE460F">
              <w:rPr>
                <w:b/>
                <w:bCs/>
                <w:sz w:val="24"/>
                <w:szCs w:val="24"/>
              </w:rPr>
              <w:fldChar w:fldCharType="separate"/>
            </w:r>
            <w:r w:rsidR="003C2571">
              <w:rPr>
                <w:b/>
                <w:bCs/>
                <w:noProof/>
              </w:rPr>
              <w:t>2</w:t>
            </w:r>
            <w:r w:rsidR="00AE460F">
              <w:rPr>
                <w:b/>
                <w:bCs/>
                <w:sz w:val="24"/>
                <w:szCs w:val="24"/>
              </w:rPr>
              <w:fldChar w:fldCharType="end"/>
            </w:r>
            <w:r>
              <w:t xml:space="preserve"> από </w:t>
            </w:r>
            <w:r w:rsidR="00AE460F">
              <w:rPr>
                <w:b/>
                <w:bCs/>
                <w:sz w:val="24"/>
                <w:szCs w:val="24"/>
              </w:rPr>
              <w:fldChar w:fldCharType="begin"/>
            </w:r>
            <w:r>
              <w:rPr>
                <w:b/>
                <w:bCs/>
              </w:rPr>
              <w:instrText>NUMPAGES</w:instrText>
            </w:r>
            <w:r w:rsidR="00AE460F">
              <w:rPr>
                <w:b/>
                <w:bCs/>
                <w:sz w:val="24"/>
                <w:szCs w:val="24"/>
              </w:rPr>
              <w:fldChar w:fldCharType="separate"/>
            </w:r>
            <w:r w:rsidR="003C2571">
              <w:rPr>
                <w:b/>
                <w:bCs/>
                <w:noProof/>
              </w:rPr>
              <w:t>2</w:t>
            </w:r>
            <w:r w:rsidR="00AE460F">
              <w:rPr>
                <w:b/>
                <w:bCs/>
                <w:sz w:val="24"/>
                <w:szCs w:val="24"/>
              </w:rPr>
              <w:fldChar w:fldCharType="end"/>
            </w:r>
          </w:p>
        </w:sdtContent>
      </w:sdt>
    </w:sdtContent>
  </w:sdt>
  <w:p w:rsidR="00215D39" w:rsidRDefault="00215D3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4FC" w:rsidRDefault="000D54FC" w:rsidP="008A5892">
      <w:pPr>
        <w:spacing w:after="0" w:line="240" w:lineRule="auto"/>
      </w:pPr>
      <w:r>
        <w:separator/>
      </w:r>
    </w:p>
  </w:footnote>
  <w:footnote w:type="continuationSeparator" w:id="0">
    <w:p w:rsidR="000D54FC" w:rsidRDefault="000D54FC" w:rsidP="008A58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97DFA"/>
    <w:multiLevelType w:val="hybridMultilevel"/>
    <w:tmpl w:val="73226E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CCD355B"/>
    <w:multiLevelType w:val="hybridMultilevel"/>
    <w:tmpl w:val="6060DE00"/>
    <w:lvl w:ilvl="0" w:tplc="0408000B">
      <w:start w:val="1"/>
      <w:numFmt w:val="bullet"/>
      <w:lvlText w:val=""/>
      <w:lvlJc w:val="left"/>
      <w:pPr>
        <w:ind w:left="928" w:hanging="360"/>
      </w:pPr>
      <w:rPr>
        <w:rFonts w:ascii="Wingdings" w:hAnsi="Wingdings" w:hint="default"/>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2">
    <w:nsid w:val="6A336869"/>
    <w:multiLevelType w:val="hybridMultilevel"/>
    <w:tmpl w:val="9C8E9CC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4867CCB"/>
    <w:multiLevelType w:val="hybridMultilevel"/>
    <w:tmpl w:val="BA8AC0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93404AB"/>
    <w:multiLevelType w:val="hybridMultilevel"/>
    <w:tmpl w:val="92A8AEA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20"/>
  <w:characterSpacingControl w:val="doNotCompress"/>
  <w:footnotePr>
    <w:footnote w:id="-1"/>
    <w:footnote w:id="0"/>
  </w:footnotePr>
  <w:endnotePr>
    <w:endnote w:id="-1"/>
    <w:endnote w:id="0"/>
  </w:endnotePr>
  <w:compat/>
  <w:rsids>
    <w:rsidRoot w:val="00AF1FD1"/>
    <w:rsid w:val="000164BF"/>
    <w:rsid w:val="0002282A"/>
    <w:rsid w:val="000342F2"/>
    <w:rsid w:val="00076EE7"/>
    <w:rsid w:val="000876C5"/>
    <w:rsid w:val="000D54FC"/>
    <w:rsid w:val="00113E59"/>
    <w:rsid w:val="001320F7"/>
    <w:rsid w:val="001778F4"/>
    <w:rsid w:val="001A6E8F"/>
    <w:rsid w:val="00215D39"/>
    <w:rsid w:val="002D7B7B"/>
    <w:rsid w:val="002F7F5D"/>
    <w:rsid w:val="0030385F"/>
    <w:rsid w:val="003974CB"/>
    <w:rsid w:val="003C1A2F"/>
    <w:rsid w:val="003C2571"/>
    <w:rsid w:val="003E07F3"/>
    <w:rsid w:val="0046482B"/>
    <w:rsid w:val="0047130B"/>
    <w:rsid w:val="0048402A"/>
    <w:rsid w:val="00485F2E"/>
    <w:rsid w:val="004929CD"/>
    <w:rsid w:val="005141EA"/>
    <w:rsid w:val="00545833"/>
    <w:rsid w:val="00584BE4"/>
    <w:rsid w:val="005E3ABB"/>
    <w:rsid w:val="005F46C4"/>
    <w:rsid w:val="00606E1B"/>
    <w:rsid w:val="006315EF"/>
    <w:rsid w:val="00637480"/>
    <w:rsid w:val="006C6F64"/>
    <w:rsid w:val="006F22F7"/>
    <w:rsid w:val="00712498"/>
    <w:rsid w:val="00746E2D"/>
    <w:rsid w:val="007769B0"/>
    <w:rsid w:val="00802080"/>
    <w:rsid w:val="00831DF3"/>
    <w:rsid w:val="00870801"/>
    <w:rsid w:val="00875886"/>
    <w:rsid w:val="0087745F"/>
    <w:rsid w:val="008A5892"/>
    <w:rsid w:val="008B3548"/>
    <w:rsid w:val="008C435A"/>
    <w:rsid w:val="0090330D"/>
    <w:rsid w:val="00933CE9"/>
    <w:rsid w:val="00990300"/>
    <w:rsid w:val="009A69E9"/>
    <w:rsid w:val="009D6767"/>
    <w:rsid w:val="00A7122F"/>
    <w:rsid w:val="00AE460F"/>
    <w:rsid w:val="00AF1FD1"/>
    <w:rsid w:val="00B55640"/>
    <w:rsid w:val="00B9140C"/>
    <w:rsid w:val="00C65EC0"/>
    <w:rsid w:val="00C71533"/>
    <w:rsid w:val="00C941BB"/>
    <w:rsid w:val="00C95BD1"/>
    <w:rsid w:val="00DB2185"/>
    <w:rsid w:val="00DC15BE"/>
    <w:rsid w:val="00DD1951"/>
    <w:rsid w:val="00DF3532"/>
    <w:rsid w:val="00DF5172"/>
    <w:rsid w:val="00E543EB"/>
    <w:rsid w:val="00E917A6"/>
    <w:rsid w:val="00EA3AA0"/>
    <w:rsid w:val="00EC2603"/>
    <w:rsid w:val="00F4289A"/>
    <w:rsid w:val="00F52B3C"/>
    <w:rsid w:val="00F87F01"/>
    <w:rsid w:val="00F9440A"/>
    <w:rsid w:val="00FA0F06"/>
    <w:rsid w:val="00FD2DB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6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F1FD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F1FD1"/>
    <w:rPr>
      <w:rFonts w:ascii="Tahoma" w:hAnsi="Tahoma" w:cs="Tahoma"/>
      <w:sz w:val="16"/>
      <w:szCs w:val="16"/>
    </w:rPr>
  </w:style>
  <w:style w:type="paragraph" w:styleId="a4">
    <w:name w:val="List Paragraph"/>
    <w:basedOn w:val="a"/>
    <w:uiPriority w:val="34"/>
    <w:qFormat/>
    <w:rsid w:val="00AF1FD1"/>
    <w:pPr>
      <w:ind w:left="720"/>
      <w:contextualSpacing/>
    </w:pPr>
  </w:style>
  <w:style w:type="paragraph" w:styleId="a5">
    <w:name w:val="header"/>
    <w:basedOn w:val="a"/>
    <w:link w:val="Char0"/>
    <w:uiPriority w:val="99"/>
    <w:unhideWhenUsed/>
    <w:rsid w:val="008A5892"/>
    <w:pPr>
      <w:tabs>
        <w:tab w:val="center" w:pos="4153"/>
        <w:tab w:val="right" w:pos="8306"/>
      </w:tabs>
      <w:spacing w:after="0" w:line="240" w:lineRule="auto"/>
    </w:pPr>
  </w:style>
  <w:style w:type="character" w:customStyle="1" w:styleId="Char0">
    <w:name w:val="Κεφαλίδα Char"/>
    <w:basedOn w:val="a0"/>
    <w:link w:val="a5"/>
    <w:uiPriority w:val="99"/>
    <w:rsid w:val="008A5892"/>
  </w:style>
  <w:style w:type="paragraph" w:styleId="a6">
    <w:name w:val="footer"/>
    <w:basedOn w:val="a"/>
    <w:link w:val="Char1"/>
    <w:uiPriority w:val="99"/>
    <w:unhideWhenUsed/>
    <w:rsid w:val="008A5892"/>
    <w:pPr>
      <w:tabs>
        <w:tab w:val="center" w:pos="4153"/>
        <w:tab w:val="right" w:pos="8306"/>
      </w:tabs>
      <w:spacing w:after="0" w:line="240" w:lineRule="auto"/>
    </w:pPr>
  </w:style>
  <w:style w:type="character" w:customStyle="1" w:styleId="Char1">
    <w:name w:val="Υποσέλιδο Char"/>
    <w:basedOn w:val="a0"/>
    <w:link w:val="a6"/>
    <w:uiPriority w:val="99"/>
    <w:rsid w:val="008A5892"/>
  </w:style>
  <w:style w:type="character" w:styleId="a7">
    <w:name w:val="annotation reference"/>
    <w:basedOn w:val="a0"/>
    <w:uiPriority w:val="99"/>
    <w:semiHidden/>
    <w:unhideWhenUsed/>
    <w:rsid w:val="00B55640"/>
    <w:rPr>
      <w:sz w:val="16"/>
      <w:szCs w:val="16"/>
    </w:rPr>
  </w:style>
  <w:style w:type="paragraph" w:styleId="a8">
    <w:name w:val="annotation text"/>
    <w:basedOn w:val="a"/>
    <w:link w:val="Char2"/>
    <w:uiPriority w:val="99"/>
    <w:semiHidden/>
    <w:unhideWhenUsed/>
    <w:rsid w:val="00B55640"/>
    <w:pPr>
      <w:spacing w:line="240" w:lineRule="auto"/>
    </w:pPr>
    <w:rPr>
      <w:sz w:val="20"/>
      <w:szCs w:val="20"/>
    </w:rPr>
  </w:style>
  <w:style w:type="character" w:customStyle="1" w:styleId="Char2">
    <w:name w:val="Κείμενο σχολίου Char"/>
    <w:basedOn w:val="a0"/>
    <w:link w:val="a8"/>
    <w:uiPriority w:val="99"/>
    <w:semiHidden/>
    <w:rsid w:val="00B55640"/>
    <w:rPr>
      <w:sz w:val="20"/>
      <w:szCs w:val="20"/>
    </w:rPr>
  </w:style>
  <w:style w:type="paragraph" w:styleId="a9">
    <w:name w:val="annotation subject"/>
    <w:basedOn w:val="a8"/>
    <w:next w:val="a8"/>
    <w:link w:val="Char3"/>
    <w:uiPriority w:val="99"/>
    <w:semiHidden/>
    <w:unhideWhenUsed/>
    <w:rsid w:val="00B55640"/>
    <w:rPr>
      <w:b/>
      <w:bCs/>
    </w:rPr>
  </w:style>
  <w:style w:type="character" w:customStyle="1" w:styleId="Char3">
    <w:name w:val="Θέμα σχολίου Char"/>
    <w:basedOn w:val="Char2"/>
    <w:link w:val="a9"/>
    <w:uiPriority w:val="99"/>
    <w:semiHidden/>
    <w:rsid w:val="00B556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F1FD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F1FD1"/>
    <w:rPr>
      <w:rFonts w:ascii="Tahoma" w:hAnsi="Tahoma" w:cs="Tahoma"/>
      <w:sz w:val="16"/>
      <w:szCs w:val="16"/>
    </w:rPr>
  </w:style>
  <w:style w:type="paragraph" w:styleId="a4">
    <w:name w:val="List Paragraph"/>
    <w:basedOn w:val="a"/>
    <w:uiPriority w:val="34"/>
    <w:qFormat/>
    <w:rsid w:val="00AF1FD1"/>
    <w:pPr>
      <w:ind w:left="720"/>
      <w:contextualSpacing/>
    </w:pPr>
  </w:style>
  <w:style w:type="paragraph" w:styleId="a5">
    <w:name w:val="header"/>
    <w:basedOn w:val="a"/>
    <w:link w:val="Char0"/>
    <w:uiPriority w:val="99"/>
    <w:unhideWhenUsed/>
    <w:rsid w:val="008A5892"/>
    <w:pPr>
      <w:tabs>
        <w:tab w:val="center" w:pos="4153"/>
        <w:tab w:val="right" w:pos="8306"/>
      </w:tabs>
      <w:spacing w:after="0" w:line="240" w:lineRule="auto"/>
    </w:pPr>
  </w:style>
  <w:style w:type="character" w:customStyle="1" w:styleId="Char0">
    <w:name w:val="Κεφαλίδα Char"/>
    <w:basedOn w:val="a0"/>
    <w:link w:val="a5"/>
    <w:uiPriority w:val="99"/>
    <w:rsid w:val="008A5892"/>
  </w:style>
  <w:style w:type="paragraph" w:styleId="a6">
    <w:name w:val="footer"/>
    <w:basedOn w:val="a"/>
    <w:link w:val="Char1"/>
    <w:uiPriority w:val="99"/>
    <w:unhideWhenUsed/>
    <w:rsid w:val="008A5892"/>
    <w:pPr>
      <w:tabs>
        <w:tab w:val="center" w:pos="4153"/>
        <w:tab w:val="right" w:pos="8306"/>
      </w:tabs>
      <w:spacing w:after="0" w:line="240" w:lineRule="auto"/>
    </w:pPr>
  </w:style>
  <w:style w:type="character" w:customStyle="1" w:styleId="Char1">
    <w:name w:val="Υποσέλιδο Char"/>
    <w:basedOn w:val="a0"/>
    <w:link w:val="a6"/>
    <w:uiPriority w:val="99"/>
    <w:rsid w:val="008A5892"/>
  </w:style>
  <w:style w:type="character" w:styleId="a7">
    <w:name w:val="annotation reference"/>
    <w:basedOn w:val="a0"/>
    <w:uiPriority w:val="99"/>
    <w:semiHidden/>
    <w:unhideWhenUsed/>
    <w:rsid w:val="00B55640"/>
    <w:rPr>
      <w:sz w:val="16"/>
      <w:szCs w:val="16"/>
    </w:rPr>
  </w:style>
  <w:style w:type="paragraph" w:styleId="a8">
    <w:name w:val="annotation text"/>
    <w:basedOn w:val="a"/>
    <w:link w:val="Char2"/>
    <w:uiPriority w:val="99"/>
    <w:semiHidden/>
    <w:unhideWhenUsed/>
    <w:rsid w:val="00B55640"/>
    <w:pPr>
      <w:spacing w:line="240" w:lineRule="auto"/>
    </w:pPr>
    <w:rPr>
      <w:sz w:val="20"/>
      <w:szCs w:val="20"/>
    </w:rPr>
  </w:style>
  <w:style w:type="character" w:customStyle="1" w:styleId="Char2">
    <w:name w:val="Κείμενο σχολίου Char"/>
    <w:basedOn w:val="a0"/>
    <w:link w:val="a8"/>
    <w:uiPriority w:val="99"/>
    <w:semiHidden/>
    <w:rsid w:val="00B55640"/>
    <w:rPr>
      <w:sz w:val="20"/>
      <w:szCs w:val="20"/>
    </w:rPr>
  </w:style>
  <w:style w:type="paragraph" w:styleId="a9">
    <w:name w:val="annotation subject"/>
    <w:basedOn w:val="a8"/>
    <w:next w:val="a8"/>
    <w:link w:val="Char3"/>
    <w:uiPriority w:val="99"/>
    <w:semiHidden/>
    <w:unhideWhenUsed/>
    <w:rsid w:val="00B55640"/>
    <w:rPr>
      <w:b/>
      <w:bCs/>
    </w:rPr>
  </w:style>
  <w:style w:type="character" w:customStyle="1" w:styleId="Char3">
    <w:name w:val="Θέμα σχολίου Char"/>
    <w:basedOn w:val="Char2"/>
    <w:link w:val="a9"/>
    <w:uiPriority w:val="99"/>
    <w:semiHidden/>
    <w:rsid w:val="00B55640"/>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FC96A-864A-4946-BBAF-1FE805C51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646</Words>
  <Characters>3493</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d.liapis</cp:lastModifiedBy>
  <cp:revision>29</cp:revision>
  <cp:lastPrinted>2018-05-15T12:02:00Z</cp:lastPrinted>
  <dcterms:created xsi:type="dcterms:W3CDTF">2018-05-17T16:01:00Z</dcterms:created>
  <dcterms:modified xsi:type="dcterms:W3CDTF">2018-05-18T12:04:00Z</dcterms:modified>
</cp:coreProperties>
</file>